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D7F8" w14:textId="35E4F0EF" w:rsidR="00394183" w:rsidRPr="008C5F7E" w:rsidRDefault="00394183" w:rsidP="00045453">
      <w:pPr>
        <w:pStyle w:val="Normale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8"/>
          <w:szCs w:val="28"/>
          <w:lang w:val="it-IT"/>
        </w:rPr>
      </w:pPr>
      <w:r w:rsidRPr="008C5F7E">
        <w:rPr>
          <w:rFonts w:ascii="Arial" w:eastAsiaTheme="minorHAnsi" w:hAnsi="Arial" w:cs="Arial"/>
          <w:b/>
          <w:bCs/>
          <w:color w:val="000000"/>
          <w:sz w:val="28"/>
          <w:szCs w:val="28"/>
          <w:shd w:val="clear" w:color="auto" w:fill="FFFFFF"/>
          <w:lang w:val="it-IT" w:eastAsia="en-US"/>
        </w:rPr>
        <w:t xml:space="preserve">MILANO HOME 2025: UNA PIATTAFORMA </w:t>
      </w:r>
      <w:r w:rsidR="004D62B4">
        <w:rPr>
          <w:rFonts w:ascii="Arial" w:eastAsiaTheme="minorHAnsi" w:hAnsi="Arial" w:cs="Arial"/>
          <w:b/>
          <w:bCs/>
          <w:color w:val="000000"/>
          <w:sz w:val="28"/>
          <w:szCs w:val="28"/>
          <w:shd w:val="clear" w:color="auto" w:fill="FFFFFF"/>
          <w:lang w:val="it-IT" w:eastAsia="en-US"/>
        </w:rPr>
        <w:t xml:space="preserve">PER IL MONDO CASA </w:t>
      </w:r>
      <w:r w:rsidRPr="008C5F7E">
        <w:rPr>
          <w:rFonts w:ascii="Arial" w:eastAsiaTheme="minorHAnsi" w:hAnsi="Arial" w:cs="Arial"/>
          <w:b/>
          <w:bCs/>
          <w:color w:val="000000"/>
          <w:sz w:val="28"/>
          <w:szCs w:val="28"/>
          <w:shd w:val="clear" w:color="auto" w:fill="FFFFFF"/>
          <w:lang w:val="it-IT" w:eastAsia="en-US"/>
        </w:rPr>
        <w:t>CHE GUARDA AL FUTURO DEL</w:t>
      </w:r>
      <w:r w:rsidR="004D62B4">
        <w:rPr>
          <w:rFonts w:ascii="Arial" w:eastAsiaTheme="minorHAnsi" w:hAnsi="Arial" w:cs="Arial"/>
          <w:b/>
          <w:bCs/>
          <w:color w:val="000000"/>
          <w:sz w:val="28"/>
          <w:szCs w:val="28"/>
          <w:shd w:val="clear" w:color="auto" w:fill="FFFFFF"/>
          <w:lang w:val="it-IT" w:eastAsia="en-US"/>
        </w:rPr>
        <w:t xml:space="preserve"> RETAIL</w:t>
      </w:r>
      <w:r w:rsidRPr="008C5F7E">
        <w:rPr>
          <w:rFonts w:ascii="Arial" w:eastAsiaTheme="minorHAnsi" w:hAnsi="Arial" w:cs="Arial"/>
          <w:b/>
          <w:bCs/>
          <w:color w:val="000000"/>
          <w:sz w:val="28"/>
          <w:szCs w:val="28"/>
          <w:shd w:val="clear" w:color="auto" w:fill="FFFFFF"/>
          <w:lang w:val="it-IT" w:eastAsia="en-US"/>
        </w:rPr>
        <w:t xml:space="preserve"> </w:t>
      </w:r>
    </w:p>
    <w:p w14:paraId="24A95168" w14:textId="77777777" w:rsidR="00C81F36" w:rsidRPr="008C5F7E" w:rsidRDefault="00C81F36" w:rsidP="00D17FFD">
      <w:pPr>
        <w:pStyle w:val="Normale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it-IT"/>
        </w:rPr>
      </w:pPr>
    </w:p>
    <w:p w14:paraId="3070686D" w14:textId="25A48631" w:rsidR="00394183" w:rsidRPr="00E730D6" w:rsidRDefault="00394183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i/>
          <w:iCs/>
          <w:color w:val="000000"/>
          <w:sz w:val="26"/>
          <w:szCs w:val="26"/>
          <w:lang w:val="it-IT"/>
        </w:rPr>
      </w:pPr>
      <w:r w:rsidRPr="00E730D6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 xml:space="preserve">Milano Home </w:t>
      </w:r>
      <w:r w:rsidR="004D62B4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>si prepara alla sua seconda edizione, puntando</w:t>
      </w:r>
      <w:r w:rsidR="009D7D0B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 xml:space="preserve"> </w:t>
      </w:r>
      <w:r w:rsidR="004D62B4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>su</w:t>
      </w:r>
      <w:r w:rsidR="00F96857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>i</w:t>
      </w:r>
      <w:r w:rsidR="004D62B4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 xml:space="preserve"> principi</w:t>
      </w:r>
      <w:r w:rsidR="009D7D0B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 xml:space="preserve"> </w:t>
      </w:r>
      <w:r w:rsidR="004D62B4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 xml:space="preserve">cardini della manifestazione: nuovi prodotti di qualità </w:t>
      </w:r>
      <w:r w:rsidR="009D7D0B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 xml:space="preserve">per il mondo casa </w:t>
      </w:r>
      <w:r w:rsidR="004D62B4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>e nuove idee per sostenere il mondo del retail</w:t>
      </w:r>
      <w:r w:rsidR="009D7D0B">
        <w:rPr>
          <w:rFonts w:ascii="Arial" w:hAnsi="Arial" w:cs="Arial"/>
          <w:i/>
          <w:iCs/>
          <w:color w:val="000000"/>
          <w:sz w:val="26"/>
          <w:szCs w:val="26"/>
          <w:lang w:val="it-IT"/>
        </w:rPr>
        <w:t xml:space="preserve"> </w:t>
      </w:r>
    </w:p>
    <w:p w14:paraId="6362DE8F" w14:textId="77777777" w:rsidR="00394183" w:rsidRPr="008C5F7E" w:rsidRDefault="00394183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it-IT"/>
        </w:rPr>
      </w:pPr>
    </w:p>
    <w:p w14:paraId="09A99A79" w14:textId="77777777" w:rsidR="00D17FFD" w:rsidRPr="008C5F7E" w:rsidRDefault="00D17FFD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it-IT"/>
        </w:rPr>
      </w:pPr>
    </w:p>
    <w:p w14:paraId="3361E3E7" w14:textId="2000D29F" w:rsidR="003C482F" w:rsidRDefault="00394183" w:rsidP="00080E90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8C5F7E">
        <w:rPr>
          <w:rFonts w:ascii="Arial" w:hAnsi="Arial" w:cs="Arial"/>
          <w:i/>
          <w:iCs/>
          <w:color w:val="000000"/>
          <w:lang w:val="it-IT"/>
        </w:rPr>
        <w:t>Milano, 03 ottobre 2024</w:t>
      </w:r>
      <w:r w:rsidRPr="008C5F7E">
        <w:rPr>
          <w:rFonts w:ascii="Arial" w:hAnsi="Arial" w:cs="Arial"/>
          <w:color w:val="000000"/>
          <w:lang w:val="it-IT"/>
        </w:rPr>
        <w:t xml:space="preserve"> </w:t>
      </w:r>
      <w:r w:rsidR="00DB5D95" w:rsidRPr="008C5F7E">
        <w:rPr>
          <w:rFonts w:ascii="Arial" w:hAnsi="Arial" w:cs="Arial"/>
          <w:color w:val="000000"/>
          <w:lang w:val="it-IT"/>
        </w:rPr>
        <w:t>–</w:t>
      </w:r>
      <w:r w:rsidRPr="008C5F7E">
        <w:rPr>
          <w:rFonts w:ascii="Arial" w:hAnsi="Arial" w:cs="Arial"/>
          <w:color w:val="000000"/>
          <w:lang w:val="it-IT"/>
        </w:rPr>
        <w:t xml:space="preserve"> </w:t>
      </w:r>
      <w:r w:rsidR="00DB5D95" w:rsidRPr="008C5F7E">
        <w:rPr>
          <w:rFonts w:ascii="Arial" w:hAnsi="Arial" w:cs="Arial"/>
          <w:color w:val="000000" w:themeColor="text1"/>
          <w:lang w:val="it-IT"/>
        </w:rPr>
        <w:t>Organizzata da</w:t>
      </w:r>
      <w:r w:rsidRPr="008C5F7E">
        <w:rPr>
          <w:rFonts w:ascii="Arial" w:hAnsi="Arial" w:cs="Arial"/>
          <w:color w:val="000000" w:themeColor="text1"/>
          <w:lang w:val="it-IT"/>
        </w:rPr>
        <w:t xml:space="preserve"> Fiera Milano</w:t>
      </w:r>
      <w:r w:rsidR="003466A9" w:rsidRPr="008C5F7E">
        <w:rPr>
          <w:rFonts w:ascii="Arial" w:hAnsi="Arial" w:cs="Arial"/>
          <w:color w:val="000000" w:themeColor="text1"/>
          <w:lang w:val="it-IT"/>
        </w:rPr>
        <w:t xml:space="preserve">, in collaborazione </w:t>
      </w:r>
      <w:r w:rsidR="00DC58A5" w:rsidRPr="008C5F7E">
        <w:rPr>
          <w:rFonts w:ascii="Arial" w:hAnsi="Arial" w:cs="Arial"/>
          <w:color w:val="000000" w:themeColor="text1"/>
          <w:lang w:val="it-IT"/>
        </w:rPr>
        <w:t>con Ge.fi</w:t>
      </w:r>
      <w:r w:rsidRPr="008C5F7E">
        <w:rPr>
          <w:rFonts w:ascii="Arial" w:hAnsi="Arial" w:cs="Arial"/>
          <w:color w:val="000000" w:themeColor="text1"/>
          <w:lang w:val="it-IT"/>
        </w:rPr>
        <w:t xml:space="preserve">, </w:t>
      </w:r>
      <w:r w:rsidRPr="00126DF5">
        <w:rPr>
          <w:rFonts w:ascii="Arial" w:hAnsi="Arial" w:cs="Arial"/>
          <w:b/>
          <w:bCs/>
          <w:color w:val="000000" w:themeColor="text1"/>
          <w:lang w:val="it-IT"/>
        </w:rPr>
        <w:t xml:space="preserve">Milano Home </w:t>
      </w:r>
      <w:r w:rsidR="00895F4F" w:rsidRPr="00126DF5">
        <w:rPr>
          <w:rFonts w:ascii="Arial" w:hAnsi="Arial" w:cs="Arial"/>
          <w:b/>
          <w:bCs/>
          <w:color w:val="000000" w:themeColor="text1"/>
          <w:lang w:val="it-IT"/>
        </w:rPr>
        <w:t>sarà in scena per la sua seconda edizione dal 23 al 26 gennaio 2025</w:t>
      </w:r>
      <w:r w:rsidR="00126DF5">
        <w:rPr>
          <w:rFonts w:ascii="Arial" w:hAnsi="Arial" w:cs="Arial"/>
          <w:color w:val="000000" w:themeColor="text1"/>
          <w:lang w:val="it-IT"/>
        </w:rPr>
        <w:t xml:space="preserve">, per proseguire nello sviluppo di un </w:t>
      </w:r>
      <w:r w:rsidR="003C482F">
        <w:rPr>
          <w:rFonts w:ascii="Arial" w:hAnsi="Arial" w:cs="Arial"/>
          <w:color w:val="000000" w:themeColor="text1"/>
          <w:lang w:val="it-IT"/>
        </w:rPr>
        <w:t xml:space="preserve">evento che </w:t>
      </w:r>
      <w:r w:rsidR="005D632A">
        <w:rPr>
          <w:rFonts w:ascii="Arial" w:hAnsi="Arial" w:cs="Arial"/>
          <w:color w:val="000000" w:themeColor="text1"/>
          <w:lang w:val="it-IT"/>
        </w:rPr>
        <w:t xml:space="preserve">si </w:t>
      </w:r>
      <w:r w:rsidR="005D632A">
        <w:rPr>
          <w:rFonts w:ascii="Arial" w:eastAsia="Times New Roman" w:hAnsi="Arial" w:cs="Arial"/>
          <w:lang w:val="it-IT" w:eastAsia="it-IT"/>
        </w:rPr>
        <w:t>propone</w:t>
      </w:r>
      <w:r w:rsidR="003C482F" w:rsidRPr="008C5F7E">
        <w:rPr>
          <w:rFonts w:ascii="Arial" w:eastAsia="Times New Roman" w:hAnsi="Arial" w:cs="Arial"/>
          <w:lang w:val="it-IT" w:eastAsia="it-IT"/>
        </w:rPr>
        <w:t xml:space="preserve"> come una piattaforma di </w:t>
      </w:r>
      <w:r w:rsidR="005D632A">
        <w:rPr>
          <w:rFonts w:ascii="Arial" w:eastAsia="Times New Roman" w:hAnsi="Arial" w:cs="Arial"/>
          <w:lang w:val="it-IT" w:eastAsia="it-IT"/>
        </w:rPr>
        <w:t xml:space="preserve">networking e </w:t>
      </w:r>
      <w:r w:rsidR="003C482F" w:rsidRPr="005D632A">
        <w:rPr>
          <w:rFonts w:ascii="Arial" w:eastAsia="Times New Roman" w:hAnsi="Arial" w:cs="Arial"/>
          <w:lang w:val="it-IT" w:eastAsia="it-IT"/>
        </w:rPr>
        <w:t>confronto</w:t>
      </w:r>
      <w:r w:rsidR="003C482F" w:rsidRPr="005D632A">
        <w:rPr>
          <w:rFonts w:ascii="Arial" w:hAnsi="Arial" w:cs="Arial"/>
          <w:lang w:val="it-IT"/>
        </w:rPr>
        <w:t xml:space="preserve"> </w:t>
      </w:r>
      <w:r w:rsidR="005D632A" w:rsidRPr="005D632A">
        <w:rPr>
          <w:rFonts w:ascii="Arial" w:hAnsi="Arial" w:cs="Arial"/>
          <w:lang w:val="it-IT"/>
        </w:rPr>
        <w:t>del settore casa</w:t>
      </w:r>
      <w:r w:rsidR="005D632A">
        <w:rPr>
          <w:rFonts w:ascii="Arial" w:hAnsi="Arial" w:cs="Arial"/>
          <w:b/>
          <w:bCs/>
          <w:lang w:val="it-IT"/>
        </w:rPr>
        <w:t xml:space="preserve">, </w:t>
      </w:r>
      <w:r w:rsidR="003C482F" w:rsidRPr="00E730D6">
        <w:rPr>
          <w:rFonts w:ascii="Arial" w:eastAsia="Times New Roman" w:hAnsi="Arial" w:cs="Arial"/>
          <w:lang w:val="it-IT" w:eastAsia="it-IT"/>
        </w:rPr>
        <w:t>che riport</w:t>
      </w:r>
      <w:r w:rsidR="00080E90">
        <w:rPr>
          <w:rFonts w:ascii="Arial" w:eastAsia="Times New Roman" w:hAnsi="Arial" w:cs="Arial"/>
          <w:lang w:val="it-IT" w:eastAsia="it-IT"/>
        </w:rPr>
        <w:t>a</w:t>
      </w:r>
      <w:r w:rsidR="003C482F" w:rsidRPr="00E730D6">
        <w:rPr>
          <w:rFonts w:ascii="Arial" w:eastAsia="Times New Roman" w:hAnsi="Arial" w:cs="Arial"/>
          <w:lang w:val="it-IT" w:eastAsia="it-IT"/>
        </w:rPr>
        <w:t xml:space="preserve"> al centro </w:t>
      </w:r>
      <w:r w:rsidR="003C482F" w:rsidRPr="00E730D6">
        <w:rPr>
          <w:rFonts w:ascii="Arial" w:hAnsi="Arial" w:cs="Arial"/>
          <w:color w:val="000000" w:themeColor="text1"/>
          <w:lang w:val="it-IT"/>
        </w:rPr>
        <w:t>le</w:t>
      </w:r>
      <w:r w:rsidR="003C482F" w:rsidRPr="00393F00">
        <w:rPr>
          <w:rFonts w:ascii="Arial" w:hAnsi="Arial" w:cs="Arial"/>
          <w:b/>
          <w:bCs/>
          <w:color w:val="000000" w:themeColor="text1"/>
          <w:lang w:val="it-IT"/>
        </w:rPr>
        <w:t xml:space="preserve"> eccellenze produttive e i protagonisti di un dettaglio </w:t>
      </w:r>
      <w:r w:rsidR="003C482F">
        <w:rPr>
          <w:rFonts w:ascii="Arial" w:hAnsi="Arial" w:cs="Arial"/>
          <w:b/>
          <w:bCs/>
          <w:color w:val="000000" w:themeColor="text1"/>
          <w:lang w:val="it-IT"/>
        </w:rPr>
        <w:t>specializzato</w:t>
      </w:r>
      <w:r w:rsidR="00F96857">
        <w:rPr>
          <w:rFonts w:ascii="Arial" w:hAnsi="Arial" w:cs="Arial"/>
          <w:b/>
          <w:bCs/>
          <w:color w:val="000000" w:themeColor="text1"/>
          <w:lang w:val="it-IT"/>
        </w:rPr>
        <w:t>,</w:t>
      </w:r>
      <w:r w:rsidR="003C482F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="00964293">
        <w:rPr>
          <w:rFonts w:ascii="Arial" w:hAnsi="Arial" w:cs="Arial"/>
          <w:b/>
          <w:bCs/>
          <w:color w:val="000000" w:themeColor="text1"/>
          <w:lang w:val="it-IT"/>
        </w:rPr>
        <w:t>in cerca di nuove modalità per evolvere e continuare a essere un punto di riferimento per il consumatore finale</w:t>
      </w:r>
      <w:r w:rsidR="003C482F" w:rsidRPr="008C5F7E">
        <w:rPr>
          <w:rFonts w:ascii="Arial" w:hAnsi="Arial" w:cs="Arial"/>
          <w:color w:val="000000" w:themeColor="text1"/>
          <w:lang w:val="it-IT"/>
        </w:rPr>
        <w:t>.</w:t>
      </w:r>
    </w:p>
    <w:p w14:paraId="4758F764" w14:textId="77777777" w:rsidR="00964293" w:rsidRDefault="00964293" w:rsidP="00080E90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</w:p>
    <w:p w14:paraId="41B3B814" w14:textId="345373EB" w:rsidR="00964293" w:rsidRDefault="00964293" w:rsidP="00964293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>In un contesto globale caratterizzato da cambiamenti profondi sia nei comportamenti d’acquisto che nella strategia produttiva e distributiva dei brand del settore casa, Milano Home punta</w:t>
      </w:r>
      <w:r w:rsidR="005D632A">
        <w:rPr>
          <w:rFonts w:ascii="Arial" w:hAnsi="Arial" w:cs="Arial"/>
          <w:color w:val="000000" w:themeColor="text1"/>
          <w:lang w:val="it-IT"/>
        </w:rPr>
        <w:t xml:space="preserve">, infatti, </w:t>
      </w:r>
      <w:r>
        <w:rPr>
          <w:rFonts w:ascii="Arial" w:hAnsi="Arial" w:cs="Arial"/>
          <w:color w:val="000000" w:themeColor="text1"/>
          <w:lang w:val="it-IT"/>
        </w:rPr>
        <w:t>a favorire un nuovo “</w:t>
      </w:r>
      <w:r w:rsidR="00F96857">
        <w:rPr>
          <w:rFonts w:ascii="Arial" w:hAnsi="Arial" w:cs="Arial"/>
          <w:color w:val="000000" w:themeColor="text1"/>
          <w:lang w:val="it-IT"/>
        </w:rPr>
        <w:t>R</w:t>
      </w:r>
      <w:r>
        <w:rPr>
          <w:rFonts w:ascii="Arial" w:hAnsi="Arial" w:cs="Arial"/>
          <w:color w:val="000000" w:themeColor="text1"/>
          <w:lang w:val="it-IT"/>
        </w:rPr>
        <w:t>inascimento del prodotto”</w:t>
      </w:r>
      <w:r w:rsidRPr="00964293">
        <w:rPr>
          <w:rFonts w:ascii="Arial" w:hAnsi="Arial" w:cs="Arial"/>
          <w:color w:val="000000" w:themeColor="text1"/>
          <w:lang w:val="it-IT"/>
        </w:rPr>
        <w:t>, riportando l’attenzione sulla produzione di qualità e sul recupero di una capacità produttiva sensibile al bello fatto bene</w:t>
      </w:r>
      <w:r w:rsidR="00A83558">
        <w:rPr>
          <w:rFonts w:ascii="Arial" w:hAnsi="Arial" w:cs="Arial"/>
          <w:color w:val="000000" w:themeColor="text1"/>
          <w:lang w:val="it-IT"/>
        </w:rPr>
        <w:t xml:space="preserve">, </w:t>
      </w:r>
      <w:r w:rsidR="005D632A">
        <w:rPr>
          <w:rFonts w:ascii="Arial" w:hAnsi="Arial" w:cs="Arial"/>
          <w:color w:val="000000" w:themeColor="text1"/>
          <w:lang w:val="it-IT"/>
        </w:rPr>
        <w:t xml:space="preserve">con </w:t>
      </w:r>
      <w:r w:rsidR="005D632A" w:rsidRPr="00045453">
        <w:rPr>
          <w:rFonts w:ascii="Arial" w:hAnsi="Arial" w:cs="Arial"/>
          <w:b/>
          <w:bCs/>
          <w:color w:val="000000" w:themeColor="text1"/>
          <w:lang w:val="it-IT"/>
        </w:rPr>
        <w:t xml:space="preserve">l’obiettivo di condurre gli operatori del settore e i territori verso nuove </w:t>
      </w:r>
      <w:r w:rsidRPr="00045453">
        <w:rPr>
          <w:rFonts w:ascii="Arial" w:hAnsi="Arial" w:cs="Arial"/>
          <w:b/>
          <w:bCs/>
          <w:color w:val="000000" w:themeColor="text1"/>
          <w:lang w:val="it-IT"/>
        </w:rPr>
        <w:t>opportunità</w:t>
      </w:r>
      <w:r w:rsidR="005D632A">
        <w:rPr>
          <w:rFonts w:ascii="Arial" w:hAnsi="Arial" w:cs="Arial"/>
          <w:color w:val="000000" w:themeColor="text1"/>
          <w:lang w:val="it-IT"/>
        </w:rPr>
        <w:t>.</w:t>
      </w:r>
    </w:p>
    <w:p w14:paraId="59D788B7" w14:textId="77777777" w:rsidR="005D632A" w:rsidRDefault="005D632A" w:rsidP="00964293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</w:p>
    <w:p w14:paraId="685EA65C" w14:textId="7CB8698B" w:rsidR="009D7D0B" w:rsidRDefault="00964293" w:rsidP="009D7D0B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>Al centro di questa scelta, Milano Home pone il negozio specializzato, come hub di relazione tra tutti gli operatori della filiera</w:t>
      </w:r>
      <w:r w:rsidR="00914FB4">
        <w:rPr>
          <w:rFonts w:ascii="Arial" w:hAnsi="Arial" w:cs="Arial"/>
          <w:color w:val="000000" w:themeColor="text1"/>
          <w:lang w:val="it-IT"/>
        </w:rPr>
        <w:t>: produttori industriali, artigianali, designer, distributori, cliente finale.</w:t>
      </w:r>
      <w:r w:rsidR="009D7D0B">
        <w:rPr>
          <w:rFonts w:ascii="Arial" w:hAnsi="Arial" w:cs="Arial"/>
          <w:color w:val="000000" w:themeColor="text1"/>
          <w:lang w:val="it-IT"/>
        </w:rPr>
        <w:t xml:space="preserve"> </w:t>
      </w:r>
      <w:r w:rsidR="00045453">
        <w:rPr>
          <w:rFonts w:ascii="Arial" w:hAnsi="Arial" w:cs="Arial"/>
          <w:color w:val="000000" w:themeColor="text1"/>
          <w:lang w:val="it-IT"/>
        </w:rPr>
        <w:t xml:space="preserve"> </w:t>
      </w:r>
      <w:r w:rsidR="009D7D0B">
        <w:rPr>
          <w:rFonts w:ascii="Arial" w:hAnsi="Arial" w:cs="Arial"/>
          <w:color w:val="000000" w:themeColor="text1"/>
          <w:lang w:val="it-IT"/>
        </w:rPr>
        <w:t>Un comparto</w:t>
      </w:r>
      <w:r w:rsidR="00F96857">
        <w:rPr>
          <w:rFonts w:ascii="Arial" w:hAnsi="Arial" w:cs="Arial"/>
          <w:color w:val="000000" w:themeColor="text1"/>
          <w:lang w:val="it-IT"/>
        </w:rPr>
        <w:t>, quello del commercio al dettaglio,</w:t>
      </w:r>
      <w:r w:rsidR="009D7D0B">
        <w:rPr>
          <w:rFonts w:ascii="Arial" w:hAnsi="Arial" w:cs="Arial"/>
          <w:color w:val="000000" w:themeColor="text1"/>
          <w:lang w:val="it-IT"/>
        </w:rPr>
        <w:t xml:space="preserve"> che in Italia è rappresentato da</w:t>
      </w:r>
      <w:r w:rsidR="00A83558">
        <w:rPr>
          <w:rFonts w:ascii="Arial" w:hAnsi="Arial" w:cs="Arial"/>
          <w:color w:val="000000" w:themeColor="text1"/>
          <w:lang w:val="it-IT"/>
        </w:rPr>
        <w:t xml:space="preserve"> 38.000 punti di vendita</w:t>
      </w:r>
      <w:r w:rsidR="00F96857">
        <w:rPr>
          <w:rFonts w:ascii="Arial" w:hAnsi="Arial" w:cs="Arial"/>
          <w:color w:val="000000" w:themeColor="text1"/>
          <w:lang w:val="it-IT"/>
        </w:rPr>
        <w:t xml:space="preserve"> che </w:t>
      </w:r>
      <w:r w:rsidR="009D7D0B" w:rsidRPr="009D7D0B">
        <w:rPr>
          <w:rFonts w:ascii="Arial" w:hAnsi="Arial" w:cs="Arial"/>
          <w:color w:val="000000" w:themeColor="text1"/>
          <w:lang w:val="it-IT"/>
        </w:rPr>
        <w:t>tratta</w:t>
      </w:r>
      <w:r w:rsidR="00F96857">
        <w:rPr>
          <w:rFonts w:ascii="Arial" w:hAnsi="Arial" w:cs="Arial"/>
          <w:color w:val="000000" w:themeColor="text1"/>
          <w:lang w:val="it-IT"/>
        </w:rPr>
        <w:t>no</w:t>
      </w:r>
      <w:r w:rsidR="009D7D0B" w:rsidRPr="009D7D0B">
        <w:rPr>
          <w:rFonts w:ascii="Arial" w:hAnsi="Arial" w:cs="Arial"/>
          <w:color w:val="000000" w:themeColor="text1"/>
          <w:lang w:val="it-IT"/>
        </w:rPr>
        <w:t xml:space="preserve"> almeno uno dei prodotti per la decorazione della casa</w:t>
      </w:r>
      <w:r w:rsidR="00FC535F">
        <w:rPr>
          <w:rFonts w:ascii="Arial" w:hAnsi="Arial" w:cs="Arial"/>
          <w:color w:val="000000" w:themeColor="text1"/>
          <w:lang w:val="it-IT"/>
        </w:rPr>
        <w:t xml:space="preserve"> (</w:t>
      </w:r>
      <w:r w:rsidR="009D7D0B" w:rsidRPr="009D7D0B">
        <w:rPr>
          <w:rFonts w:ascii="Arial" w:hAnsi="Arial" w:cs="Arial"/>
          <w:color w:val="000000" w:themeColor="text1"/>
          <w:lang w:val="it-IT"/>
        </w:rPr>
        <w:t>complemento d'arredo, tavola, cucina, decorazione, tessile, fragranze, regalo</w:t>
      </w:r>
      <w:r w:rsidR="009D7D0B">
        <w:rPr>
          <w:rFonts w:ascii="Arial" w:hAnsi="Arial" w:cs="Arial"/>
          <w:color w:val="000000" w:themeColor="text1"/>
          <w:lang w:val="it-IT"/>
        </w:rPr>
        <w:t>, decorazione floreale</w:t>
      </w:r>
      <w:r w:rsidR="00FC535F">
        <w:rPr>
          <w:rFonts w:ascii="Arial" w:hAnsi="Arial" w:cs="Arial"/>
          <w:color w:val="000000" w:themeColor="text1"/>
          <w:lang w:val="it-IT"/>
        </w:rPr>
        <w:t>)</w:t>
      </w:r>
      <w:r w:rsidR="009D7D0B">
        <w:rPr>
          <w:rFonts w:ascii="Arial" w:hAnsi="Arial" w:cs="Arial"/>
          <w:color w:val="000000" w:themeColor="text1"/>
          <w:lang w:val="it-IT"/>
        </w:rPr>
        <w:t xml:space="preserve">, impiega </w:t>
      </w:r>
      <w:r w:rsidR="00A83558">
        <w:rPr>
          <w:rFonts w:ascii="Arial" w:hAnsi="Arial" w:cs="Arial"/>
          <w:color w:val="000000" w:themeColor="text1"/>
          <w:lang w:val="it-IT"/>
        </w:rPr>
        <w:t>in totale 100.000 addetti e gener</w:t>
      </w:r>
      <w:r w:rsidR="009D7D0B">
        <w:rPr>
          <w:rFonts w:ascii="Arial" w:hAnsi="Arial" w:cs="Arial"/>
          <w:color w:val="000000" w:themeColor="text1"/>
          <w:lang w:val="it-IT"/>
        </w:rPr>
        <w:t>a</w:t>
      </w:r>
      <w:r w:rsidR="00A83558">
        <w:rPr>
          <w:rFonts w:ascii="Arial" w:hAnsi="Arial" w:cs="Arial"/>
          <w:color w:val="000000" w:themeColor="text1"/>
          <w:lang w:val="it-IT"/>
        </w:rPr>
        <w:t xml:space="preserve"> un fatturato</w:t>
      </w:r>
      <w:r w:rsidR="00A83558" w:rsidRPr="00A83558">
        <w:rPr>
          <w:lang w:val="it-IT"/>
        </w:rPr>
        <w:t xml:space="preserve"> </w:t>
      </w:r>
      <w:r w:rsidR="00A83558">
        <w:rPr>
          <w:lang w:val="it-IT"/>
        </w:rPr>
        <w:t xml:space="preserve">di </w:t>
      </w:r>
      <w:r w:rsidR="00A83558" w:rsidRPr="00A83558">
        <w:rPr>
          <w:rFonts w:ascii="Arial" w:hAnsi="Arial" w:cs="Arial"/>
          <w:color w:val="000000" w:themeColor="text1"/>
          <w:lang w:val="it-IT"/>
        </w:rPr>
        <w:t>oltre 16,5 miliardi di fatturato (</w:t>
      </w:r>
      <w:r w:rsidR="00A83558" w:rsidRPr="00045453">
        <w:rPr>
          <w:rFonts w:ascii="Arial" w:hAnsi="Arial" w:cs="Arial"/>
          <w:i/>
          <w:iCs/>
          <w:color w:val="000000" w:themeColor="text1"/>
          <w:lang w:val="it-IT"/>
        </w:rPr>
        <w:t>fonte Hoover 2022)</w:t>
      </w:r>
      <w:r w:rsidR="009D7D0B" w:rsidRPr="00045453">
        <w:rPr>
          <w:rFonts w:ascii="Arial" w:hAnsi="Arial" w:cs="Arial"/>
          <w:i/>
          <w:iCs/>
          <w:color w:val="000000" w:themeColor="text1"/>
          <w:lang w:val="it-IT"/>
        </w:rPr>
        <w:t>.</w:t>
      </w:r>
    </w:p>
    <w:p w14:paraId="19D66F56" w14:textId="77777777" w:rsidR="009D7D0B" w:rsidRDefault="009D7D0B" w:rsidP="009D7D0B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</w:p>
    <w:p w14:paraId="56FC2A7B" w14:textId="3E64B814" w:rsidR="00964293" w:rsidRDefault="009D7D0B" w:rsidP="00964293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Con </w:t>
      </w:r>
      <w:r w:rsidRPr="009D7D0B">
        <w:rPr>
          <w:rFonts w:ascii="Arial" w:hAnsi="Arial" w:cs="Arial"/>
          <w:color w:val="000000" w:themeColor="text1"/>
          <w:lang w:val="it-IT"/>
        </w:rPr>
        <w:t>una maggiore consapevolezza del proprio ruolo nell’economia del settore</w:t>
      </w:r>
      <w:r>
        <w:rPr>
          <w:rFonts w:ascii="Arial" w:hAnsi="Arial" w:cs="Arial"/>
          <w:color w:val="000000" w:themeColor="text1"/>
          <w:lang w:val="it-IT"/>
        </w:rPr>
        <w:t xml:space="preserve">, i negozi sono chiamati a </w:t>
      </w:r>
      <w:r w:rsidR="00A83558">
        <w:rPr>
          <w:rFonts w:ascii="Arial" w:hAnsi="Arial" w:cs="Arial"/>
          <w:color w:val="000000" w:themeColor="text1"/>
          <w:lang w:val="it-IT"/>
        </w:rPr>
        <w:t>diventare la leva di questo nuovo “</w:t>
      </w:r>
      <w:r>
        <w:rPr>
          <w:rFonts w:ascii="Arial" w:hAnsi="Arial" w:cs="Arial"/>
          <w:color w:val="000000" w:themeColor="text1"/>
          <w:lang w:val="it-IT"/>
        </w:rPr>
        <w:t>R</w:t>
      </w:r>
      <w:r w:rsidR="00A83558">
        <w:rPr>
          <w:rFonts w:ascii="Arial" w:hAnsi="Arial" w:cs="Arial"/>
          <w:color w:val="000000" w:themeColor="text1"/>
          <w:lang w:val="it-IT"/>
        </w:rPr>
        <w:t>inascimento”</w:t>
      </w:r>
      <w:r>
        <w:rPr>
          <w:rFonts w:ascii="Arial" w:hAnsi="Arial" w:cs="Arial"/>
          <w:color w:val="000000" w:themeColor="text1"/>
          <w:lang w:val="it-IT"/>
        </w:rPr>
        <w:t>.</w:t>
      </w:r>
      <w:r w:rsidR="00071E14">
        <w:rPr>
          <w:rFonts w:ascii="Arial" w:hAnsi="Arial" w:cs="Arial"/>
          <w:color w:val="000000" w:themeColor="text1"/>
          <w:lang w:val="it-IT"/>
        </w:rPr>
        <w:t xml:space="preserve"> </w:t>
      </w:r>
      <w:r w:rsidR="00914FB4">
        <w:rPr>
          <w:rFonts w:ascii="Arial" w:hAnsi="Arial" w:cs="Arial"/>
          <w:color w:val="000000" w:themeColor="text1"/>
          <w:lang w:val="it-IT"/>
        </w:rPr>
        <w:t>Rapprese</w:t>
      </w:r>
      <w:r w:rsidR="00A83558">
        <w:rPr>
          <w:rFonts w:ascii="Arial" w:hAnsi="Arial" w:cs="Arial"/>
          <w:color w:val="000000" w:themeColor="text1"/>
          <w:lang w:val="it-IT"/>
        </w:rPr>
        <w:t>ntano, infatti,</w:t>
      </w:r>
      <w:r w:rsidR="00914FB4">
        <w:rPr>
          <w:rFonts w:ascii="Arial" w:hAnsi="Arial" w:cs="Arial"/>
          <w:color w:val="000000" w:themeColor="text1"/>
          <w:lang w:val="it-IT"/>
        </w:rPr>
        <w:t xml:space="preserve"> per i brand un </w:t>
      </w:r>
      <w:r w:rsidR="00964293">
        <w:rPr>
          <w:rFonts w:ascii="Arial" w:hAnsi="Arial" w:cs="Arial"/>
          <w:color w:val="000000" w:themeColor="text1"/>
          <w:lang w:val="it-IT"/>
        </w:rPr>
        <w:t>megafono</w:t>
      </w:r>
      <w:r w:rsidR="00914FB4">
        <w:rPr>
          <w:rFonts w:ascii="Arial" w:hAnsi="Arial" w:cs="Arial"/>
          <w:color w:val="000000" w:themeColor="text1"/>
          <w:lang w:val="it-IT"/>
        </w:rPr>
        <w:t xml:space="preserve"> capillare sui territori, </w:t>
      </w:r>
      <w:r w:rsidR="00A83558">
        <w:rPr>
          <w:rFonts w:ascii="Arial" w:hAnsi="Arial" w:cs="Arial"/>
          <w:color w:val="000000" w:themeColor="text1"/>
          <w:lang w:val="it-IT"/>
        </w:rPr>
        <w:t>possono aiutare</w:t>
      </w:r>
      <w:r w:rsidR="00914FB4">
        <w:rPr>
          <w:rFonts w:ascii="Arial" w:hAnsi="Arial" w:cs="Arial"/>
          <w:color w:val="000000" w:themeColor="text1"/>
          <w:lang w:val="it-IT"/>
        </w:rPr>
        <w:t xml:space="preserve"> i </w:t>
      </w:r>
      <w:r w:rsidR="00964293">
        <w:rPr>
          <w:rFonts w:ascii="Arial" w:hAnsi="Arial" w:cs="Arial"/>
          <w:color w:val="000000" w:themeColor="text1"/>
          <w:lang w:val="it-IT"/>
        </w:rPr>
        <w:t xml:space="preserve">consumatori </w:t>
      </w:r>
      <w:r w:rsidR="00914FB4">
        <w:rPr>
          <w:rFonts w:ascii="Arial" w:hAnsi="Arial" w:cs="Arial"/>
          <w:color w:val="000000" w:themeColor="text1"/>
          <w:lang w:val="it-IT"/>
        </w:rPr>
        <w:t xml:space="preserve">a orientarsi verso prodotti di qualità e a scegliere </w:t>
      </w:r>
      <w:r w:rsidR="00964293" w:rsidRPr="00964293">
        <w:rPr>
          <w:rFonts w:ascii="Arial" w:hAnsi="Arial" w:cs="Arial"/>
          <w:color w:val="000000" w:themeColor="text1"/>
          <w:lang w:val="it-IT"/>
        </w:rPr>
        <w:t>le aziende che producono in modo etico, sostenibile, innovativo e qualitativ</w:t>
      </w:r>
      <w:r w:rsidR="00A83558">
        <w:rPr>
          <w:rFonts w:ascii="Arial" w:hAnsi="Arial" w:cs="Arial"/>
          <w:color w:val="000000" w:themeColor="text1"/>
          <w:lang w:val="it-IT"/>
        </w:rPr>
        <w:t>o</w:t>
      </w:r>
      <w:r w:rsidR="003E7DEF">
        <w:rPr>
          <w:rFonts w:ascii="Arial" w:hAnsi="Arial" w:cs="Arial"/>
          <w:color w:val="000000" w:themeColor="text1"/>
          <w:lang w:val="it-IT"/>
        </w:rPr>
        <w:t xml:space="preserve"> e </w:t>
      </w:r>
      <w:r w:rsidR="00A83558">
        <w:rPr>
          <w:rFonts w:ascii="Arial" w:hAnsi="Arial" w:cs="Arial"/>
          <w:color w:val="000000" w:themeColor="text1"/>
          <w:lang w:val="it-IT"/>
        </w:rPr>
        <w:t xml:space="preserve">sono in grado </w:t>
      </w:r>
      <w:r w:rsidR="00A83558">
        <w:rPr>
          <w:rFonts w:ascii="Arial" w:hAnsi="Arial" w:cs="Arial"/>
          <w:color w:val="000000" w:themeColor="text1"/>
          <w:lang w:val="it-IT"/>
        </w:rPr>
        <w:lastRenderedPageBreak/>
        <w:t>di</w:t>
      </w:r>
      <w:r w:rsidR="00FA40AC">
        <w:rPr>
          <w:rFonts w:ascii="Arial" w:hAnsi="Arial" w:cs="Arial"/>
          <w:color w:val="000000" w:themeColor="text1"/>
          <w:lang w:val="it-IT"/>
        </w:rPr>
        <w:t xml:space="preserve"> </w:t>
      </w:r>
      <w:r w:rsidR="00A83558">
        <w:rPr>
          <w:rFonts w:ascii="Arial" w:hAnsi="Arial" w:cs="Arial"/>
          <w:color w:val="000000" w:themeColor="text1"/>
          <w:lang w:val="it-IT"/>
        </w:rPr>
        <w:t xml:space="preserve">promuovere proposte </w:t>
      </w:r>
      <w:r w:rsidR="00964293" w:rsidRPr="00964293">
        <w:rPr>
          <w:rFonts w:ascii="Arial" w:hAnsi="Arial" w:cs="Arial"/>
          <w:color w:val="000000" w:themeColor="text1"/>
          <w:lang w:val="it-IT"/>
        </w:rPr>
        <w:t>capaci di valorizzare la produzione, la competenza, la storia delle aziende</w:t>
      </w:r>
      <w:r w:rsidR="00914FB4">
        <w:rPr>
          <w:rFonts w:ascii="Arial" w:hAnsi="Arial" w:cs="Arial"/>
          <w:color w:val="000000" w:themeColor="text1"/>
          <w:lang w:val="it-IT"/>
        </w:rPr>
        <w:t xml:space="preserve"> e </w:t>
      </w:r>
      <w:r w:rsidR="00964293" w:rsidRPr="00964293">
        <w:rPr>
          <w:rFonts w:ascii="Arial" w:hAnsi="Arial" w:cs="Arial"/>
          <w:color w:val="000000" w:themeColor="text1"/>
          <w:lang w:val="it-IT"/>
        </w:rPr>
        <w:t>i territori</w:t>
      </w:r>
      <w:r w:rsidR="00A83558">
        <w:rPr>
          <w:rFonts w:ascii="Arial" w:hAnsi="Arial" w:cs="Arial"/>
          <w:color w:val="000000" w:themeColor="text1"/>
          <w:lang w:val="it-IT"/>
        </w:rPr>
        <w:t>.</w:t>
      </w:r>
    </w:p>
    <w:p w14:paraId="75240016" w14:textId="77777777" w:rsidR="00A83558" w:rsidRDefault="00A83558" w:rsidP="00964293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</w:p>
    <w:p w14:paraId="6AD362A5" w14:textId="5504B9E1" w:rsidR="00A83558" w:rsidRPr="00A83558" w:rsidRDefault="00071E14" w:rsidP="00964293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A83558">
        <w:rPr>
          <w:rFonts w:ascii="Arial" w:hAnsi="Arial" w:cs="Arial"/>
          <w:b/>
          <w:bCs/>
          <w:color w:val="000000" w:themeColor="text1"/>
          <w:lang w:val="it-IT"/>
        </w:rPr>
        <w:t>IL MONDO GUARDA ALLA QUALITÀ E ALLO STILE ITALIANO</w:t>
      </w:r>
    </w:p>
    <w:p w14:paraId="052EAA6F" w14:textId="77777777" w:rsidR="00A83558" w:rsidRDefault="00A83558" w:rsidP="00964293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</w:p>
    <w:p w14:paraId="42E8E131" w14:textId="3678C8B2" w:rsidR="009D5519" w:rsidRDefault="009D7D0B" w:rsidP="009D5519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Recuperare il </w:t>
      </w:r>
      <w:r w:rsidRPr="00071E14">
        <w:rPr>
          <w:rFonts w:ascii="Arial" w:hAnsi="Arial" w:cs="Arial"/>
          <w:b/>
          <w:bCs/>
          <w:color w:val="000000" w:themeColor="text1"/>
          <w:lang w:val="it-IT"/>
        </w:rPr>
        <w:t>valore della qualità e dell’eccellenza made in Italy, diventa una leva importante anche per l’export italiano</w:t>
      </w:r>
      <w:r>
        <w:rPr>
          <w:rFonts w:ascii="Arial" w:hAnsi="Arial" w:cs="Arial"/>
          <w:color w:val="000000" w:themeColor="text1"/>
          <w:lang w:val="it-IT"/>
        </w:rPr>
        <w:t xml:space="preserve"> verso un mondo che guarda ai nostri brand </w:t>
      </w:r>
      <w:r w:rsidR="009D5519">
        <w:rPr>
          <w:rFonts w:ascii="Arial" w:hAnsi="Arial" w:cs="Arial"/>
          <w:color w:val="000000" w:themeColor="text1"/>
          <w:lang w:val="it-IT"/>
        </w:rPr>
        <w:t>con continuo interesse, in quanto sinonimi di bellezza, stile, innovazione.</w:t>
      </w:r>
    </w:p>
    <w:p w14:paraId="1CB315E1" w14:textId="6E20A0B2" w:rsidR="009D7D0B" w:rsidRDefault="009D5519" w:rsidP="009D5519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9D5519">
        <w:rPr>
          <w:rFonts w:ascii="Arial" w:hAnsi="Arial" w:cs="Arial"/>
          <w:color w:val="000000" w:themeColor="text1"/>
          <w:lang w:val="it-IT"/>
        </w:rPr>
        <w:t xml:space="preserve">Con oltre 2.6 miliardi di euro registrati l’anno scorso, l’export italiano di prodotti del comparto Home è tra le prime 10 posizioni nel ranking mondiale e nello scenario al 2027 le esportazioni italiane del comparto Home sono attese crescere a tassi moderatamente più dinamici: +1.8% nel 2024 e +3.3 annuo per cento nella media del periodo 2025-2027 (fonte dati: </w:t>
      </w:r>
      <w:r w:rsidR="00F96857" w:rsidRPr="009D5519">
        <w:rPr>
          <w:rFonts w:ascii="Arial" w:hAnsi="Arial" w:cs="Arial"/>
          <w:color w:val="000000" w:themeColor="text1"/>
          <w:lang w:val="it-IT"/>
        </w:rPr>
        <w:t>piattaforma</w:t>
      </w:r>
      <w:r w:rsidRPr="009D5519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9D5519">
        <w:rPr>
          <w:rFonts w:ascii="Arial" w:hAnsi="Arial" w:cs="Arial"/>
          <w:color w:val="000000" w:themeColor="text1"/>
          <w:lang w:val="it-IT"/>
        </w:rPr>
        <w:t>Expoplanning_settembre</w:t>
      </w:r>
      <w:proofErr w:type="spellEnd"/>
      <w:r w:rsidRPr="009D5519">
        <w:rPr>
          <w:rFonts w:ascii="Arial" w:hAnsi="Arial" w:cs="Arial"/>
          <w:color w:val="000000" w:themeColor="text1"/>
          <w:lang w:val="it-IT"/>
        </w:rPr>
        <w:t xml:space="preserve"> 2024)</w:t>
      </w:r>
      <w:r w:rsidR="00F96857">
        <w:rPr>
          <w:rFonts w:ascii="Arial" w:hAnsi="Arial" w:cs="Arial"/>
          <w:color w:val="000000" w:themeColor="text1"/>
          <w:lang w:val="it-IT"/>
        </w:rPr>
        <w:t>.</w:t>
      </w:r>
    </w:p>
    <w:p w14:paraId="1E67E619" w14:textId="77777777" w:rsidR="009D7D0B" w:rsidRDefault="009D7D0B" w:rsidP="00A83558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</w:p>
    <w:p w14:paraId="53EC909B" w14:textId="5715F8FB" w:rsidR="00A83558" w:rsidRDefault="009D5519" w:rsidP="00A83558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 xml:space="preserve">A Milano Home saranno presenti </w:t>
      </w:r>
      <w:r w:rsidRPr="00F96857">
        <w:rPr>
          <w:rFonts w:ascii="Arial" w:hAnsi="Arial" w:cs="Arial"/>
          <w:b/>
          <w:bCs/>
          <w:color w:val="000000" w:themeColor="text1"/>
          <w:lang w:val="it-IT"/>
        </w:rPr>
        <w:t>buyer internazionali</w:t>
      </w:r>
      <w:r>
        <w:rPr>
          <w:rFonts w:ascii="Arial" w:hAnsi="Arial" w:cs="Arial"/>
          <w:color w:val="000000" w:themeColor="text1"/>
          <w:lang w:val="it-IT"/>
        </w:rPr>
        <w:t xml:space="preserve"> provenienti da Nord America, Asia, Paesi del Golfo ed Europa interessati alla produzione italiana di qualità, selezionat</w:t>
      </w:r>
      <w:r w:rsidR="00F96857">
        <w:rPr>
          <w:rFonts w:ascii="Arial" w:hAnsi="Arial" w:cs="Arial"/>
          <w:color w:val="000000" w:themeColor="text1"/>
          <w:lang w:val="it-IT"/>
        </w:rPr>
        <w:t>i</w:t>
      </w:r>
      <w:r>
        <w:rPr>
          <w:rFonts w:ascii="Arial" w:hAnsi="Arial" w:cs="Arial"/>
          <w:color w:val="000000" w:themeColor="text1"/>
          <w:lang w:val="it-IT"/>
        </w:rPr>
        <w:t xml:space="preserve"> grazie a un’attenta attività di scouting dei Brand Ambassador di Milano Home, </w:t>
      </w:r>
      <w:r w:rsidR="00F96857">
        <w:rPr>
          <w:rFonts w:ascii="Arial" w:hAnsi="Arial" w:cs="Arial"/>
          <w:color w:val="000000" w:themeColor="text1"/>
          <w:lang w:val="it-IT"/>
        </w:rPr>
        <w:t xml:space="preserve">la rete, cioè, di professionisti del settore e agenti dei più iconici brand del design, </w:t>
      </w:r>
      <w:r>
        <w:rPr>
          <w:rFonts w:ascii="Arial" w:hAnsi="Arial" w:cs="Arial"/>
          <w:color w:val="000000" w:themeColor="text1"/>
          <w:lang w:val="it-IT"/>
        </w:rPr>
        <w:t xml:space="preserve">residenti nei Paesi più importanti per l’export </w:t>
      </w:r>
      <w:r w:rsidR="00F96857">
        <w:rPr>
          <w:rFonts w:ascii="Arial" w:hAnsi="Arial" w:cs="Arial"/>
          <w:color w:val="000000" w:themeColor="text1"/>
          <w:lang w:val="it-IT"/>
        </w:rPr>
        <w:t>del</w:t>
      </w:r>
      <w:r>
        <w:rPr>
          <w:rFonts w:ascii="Arial" w:hAnsi="Arial" w:cs="Arial"/>
          <w:color w:val="000000" w:themeColor="text1"/>
          <w:lang w:val="it-IT"/>
        </w:rPr>
        <w:t xml:space="preserve"> prodotto italiano.</w:t>
      </w:r>
    </w:p>
    <w:p w14:paraId="3FF111AE" w14:textId="0C2211B0" w:rsidR="00A83558" w:rsidRPr="00A83558" w:rsidRDefault="009D5519" w:rsidP="00A83558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>
        <w:rPr>
          <w:rFonts w:ascii="Arial" w:hAnsi="Arial" w:cs="Arial"/>
          <w:color w:val="000000" w:themeColor="text1"/>
          <w:lang w:val="it-IT"/>
        </w:rPr>
        <w:t>Per gli espositori l’incontro a Milano Home con questi buyer selezionati, rappresent</w:t>
      </w:r>
      <w:r w:rsidR="00F96857">
        <w:rPr>
          <w:rFonts w:ascii="Arial" w:hAnsi="Arial" w:cs="Arial"/>
          <w:color w:val="000000" w:themeColor="text1"/>
          <w:lang w:val="it-IT"/>
        </w:rPr>
        <w:t>erà</w:t>
      </w:r>
      <w:r>
        <w:rPr>
          <w:rFonts w:ascii="Arial" w:hAnsi="Arial" w:cs="Arial"/>
          <w:color w:val="000000" w:themeColor="text1"/>
          <w:lang w:val="it-IT"/>
        </w:rPr>
        <w:t xml:space="preserve"> </w:t>
      </w:r>
      <w:r w:rsidR="00A83558" w:rsidRPr="00A83558">
        <w:rPr>
          <w:rFonts w:ascii="Arial" w:hAnsi="Arial" w:cs="Arial"/>
          <w:color w:val="000000" w:themeColor="text1"/>
          <w:lang w:val="it-IT"/>
        </w:rPr>
        <w:t xml:space="preserve">un’occasione unica </w:t>
      </w:r>
      <w:r w:rsidR="00A83558" w:rsidRPr="00F96857">
        <w:rPr>
          <w:rFonts w:ascii="Arial" w:hAnsi="Arial" w:cs="Arial"/>
          <w:b/>
          <w:bCs/>
          <w:color w:val="000000" w:themeColor="text1"/>
          <w:lang w:val="it-IT"/>
        </w:rPr>
        <w:t>per espandere la propria rete distributiva</w:t>
      </w:r>
      <w:r w:rsidRPr="00F96857">
        <w:rPr>
          <w:rFonts w:ascii="Arial" w:hAnsi="Arial" w:cs="Arial"/>
          <w:b/>
          <w:bCs/>
          <w:color w:val="000000" w:themeColor="text1"/>
          <w:lang w:val="it-IT"/>
        </w:rPr>
        <w:t xml:space="preserve"> nel mondo</w:t>
      </w:r>
      <w:r w:rsidR="00A83558" w:rsidRPr="00F96857">
        <w:rPr>
          <w:rFonts w:ascii="Arial" w:hAnsi="Arial" w:cs="Arial"/>
          <w:b/>
          <w:bCs/>
          <w:color w:val="000000" w:themeColor="text1"/>
          <w:lang w:val="it-IT"/>
        </w:rPr>
        <w:t xml:space="preserve"> e avviare nuove relazioni internazionali</w:t>
      </w:r>
      <w:r w:rsidR="00A83558" w:rsidRPr="00A83558">
        <w:rPr>
          <w:rFonts w:ascii="Arial" w:hAnsi="Arial" w:cs="Arial"/>
          <w:color w:val="000000" w:themeColor="text1"/>
          <w:lang w:val="it-IT"/>
        </w:rPr>
        <w:t>.</w:t>
      </w:r>
    </w:p>
    <w:p w14:paraId="1E4024B1" w14:textId="77777777" w:rsidR="00A83558" w:rsidRPr="00A83558" w:rsidRDefault="00A83558" w:rsidP="00A83558">
      <w:pPr>
        <w:spacing w:after="0" w:line="24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A83558"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7E9962C2" w14:textId="2DC0E9E1" w:rsidR="000E433B" w:rsidRPr="009D5519" w:rsidRDefault="000E433B" w:rsidP="009D5519">
      <w:pPr>
        <w:spacing w:after="0" w:line="240" w:lineRule="auto"/>
        <w:jc w:val="both"/>
        <w:rPr>
          <w:rFonts w:ascii="Arial" w:hAnsi="Arial" w:cs="Arial"/>
          <w:lang w:val="it-IT"/>
        </w:rPr>
      </w:pPr>
    </w:p>
    <w:p w14:paraId="5864EE61" w14:textId="7F1ED1A9" w:rsidR="00964293" w:rsidRDefault="009D5519" w:rsidP="00964293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  <w:lang w:val="it-IT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PREPARARSI AL CAMBIAMENTO. L’ACADEMY DI MILANO HOME IN FIERA PER FORMARE GLI OPERATORI DEL SETTORE </w:t>
      </w:r>
    </w:p>
    <w:p w14:paraId="3319E4B1" w14:textId="77777777" w:rsidR="00964293" w:rsidRDefault="00964293" w:rsidP="00964293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036731E5" w14:textId="4FE3E0ED" w:rsidR="00964293" w:rsidRDefault="00964293" w:rsidP="00964293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 xml:space="preserve">La formazione costituisce un capitolo importante nel palinsesto della manifestazione, in quanto </w:t>
      </w:r>
      <w:r w:rsidRPr="0001345F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elemento imprescindibile nella promozione di una rinnovata cultura del settore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. Per questo </w:t>
      </w:r>
      <w:r w:rsidRPr="005A6C29">
        <w:rPr>
          <w:rFonts w:ascii="Arial" w:hAnsi="Arial" w:cs="Arial"/>
          <w:color w:val="000000"/>
          <w:sz w:val="22"/>
          <w:szCs w:val="22"/>
          <w:lang w:val="it-IT"/>
        </w:rPr>
        <w:t>Milano Home si impegna a offrire ai suoi partecipanti un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ampio calendario </w:t>
      </w:r>
      <w:r w:rsidRPr="005A6C29">
        <w:rPr>
          <w:rFonts w:ascii="Arial" w:hAnsi="Arial" w:cs="Arial"/>
          <w:color w:val="000000"/>
          <w:sz w:val="22"/>
          <w:szCs w:val="22"/>
          <w:lang w:val="it-IT"/>
        </w:rPr>
        <w:t>di momenti formativi e di approfondimento</w:t>
      </w:r>
      <w:r w:rsidR="009D5519">
        <w:rPr>
          <w:rFonts w:ascii="Arial" w:hAnsi="Arial" w:cs="Arial"/>
          <w:color w:val="000000"/>
          <w:sz w:val="22"/>
          <w:szCs w:val="22"/>
          <w:lang w:val="it-IT"/>
        </w:rPr>
        <w:t>,</w:t>
      </w:r>
      <w:r w:rsidRPr="005A6C29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</w:p>
    <w:p w14:paraId="490A3789" w14:textId="77777777" w:rsidR="00FA40AC" w:rsidRDefault="00964293" w:rsidP="00964293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7776FB">
        <w:rPr>
          <w:rFonts w:ascii="Arial" w:hAnsi="Arial" w:cs="Arial"/>
          <w:color w:val="000000"/>
          <w:sz w:val="22"/>
          <w:szCs w:val="22"/>
          <w:lang w:val="it-IT"/>
        </w:rPr>
        <w:t xml:space="preserve">Espositori e visitatori avranno l'opportunità di partecipare a oltre </w:t>
      </w:r>
      <w:r w:rsidRPr="007776FB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80 ore di formazione</w:t>
      </w:r>
      <w:r w:rsidR="009D5519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 in 4 giorni</w:t>
      </w:r>
      <w:r w:rsidRPr="007776FB">
        <w:rPr>
          <w:rFonts w:ascii="Arial" w:hAnsi="Arial" w:cs="Arial"/>
          <w:color w:val="000000"/>
          <w:sz w:val="22"/>
          <w:szCs w:val="22"/>
          <w:lang w:val="it-IT"/>
        </w:rPr>
        <w:t>, distribuite in numerosi appuntamenti pensati per stimolare la creatività,</w:t>
      </w:r>
      <w:r w:rsidR="009D5519">
        <w:rPr>
          <w:rFonts w:ascii="Arial" w:hAnsi="Arial" w:cs="Arial"/>
          <w:color w:val="000000"/>
          <w:sz w:val="22"/>
          <w:szCs w:val="22"/>
          <w:lang w:val="it-IT"/>
        </w:rPr>
        <w:t xml:space="preserve"> migliorare le performance, sviluppare l’innovazione e la digitalizzazione,</w:t>
      </w:r>
      <w:r w:rsidR="00FC535F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01345F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esplorare le nuove tendenze del mercato e favorire il networking</w:t>
      </w:r>
      <w:r w:rsidRPr="007776FB">
        <w:rPr>
          <w:rFonts w:ascii="Arial" w:hAnsi="Arial" w:cs="Arial"/>
          <w:color w:val="000000"/>
          <w:sz w:val="22"/>
          <w:szCs w:val="22"/>
          <w:lang w:val="it-IT"/>
        </w:rPr>
        <w:t xml:space="preserve">. </w:t>
      </w:r>
    </w:p>
    <w:p w14:paraId="61F6A86B" w14:textId="52B78F11" w:rsidR="00964293" w:rsidRDefault="00964293" w:rsidP="00964293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7776FB">
        <w:rPr>
          <w:rFonts w:ascii="Arial" w:hAnsi="Arial" w:cs="Arial"/>
          <w:color w:val="000000"/>
          <w:sz w:val="22"/>
          <w:szCs w:val="22"/>
          <w:lang w:val="it-IT"/>
        </w:rPr>
        <w:lastRenderedPageBreak/>
        <w:t xml:space="preserve">Tra dibattiti, workshop e talk su argomenti specifici, </w:t>
      </w:r>
      <w:r>
        <w:rPr>
          <w:rFonts w:ascii="Arial" w:hAnsi="Arial" w:cs="Arial"/>
          <w:color w:val="000000"/>
          <w:sz w:val="22"/>
          <w:szCs w:val="22"/>
          <w:lang w:val="it-IT"/>
        </w:rPr>
        <w:t>gli inco</w:t>
      </w:r>
      <w:r w:rsidR="00FA40AC">
        <w:rPr>
          <w:rFonts w:ascii="Arial" w:hAnsi="Arial" w:cs="Arial"/>
          <w:color w:val="000000"/>
          <w:sz w:val="22"/>
          <w:szCs w:val="22"/>
          <w:lang w:val="it-IT"/>
        </w:rPr>
        <w:t xml:space="preserve">ntri </w:t>
      </w:r>
      <w:r w:rsidRPr="007776FB">
        <w:rPr>
          <w:rFonts w:ascii="Arial" w:hAnsi="Arial" w:cs="Arial"/>
          <w:color w:val="000000"/>
          <w:sz w:val="22"/>
          <w:szCs w:val="22"/>
          <w:lang w:val="it-IT"/>
        </w:rPr>
        <w:t>offriranno competenze pratiche e spunti di riflessione sulle evoluzioni del settore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, sui temi più attuali del settore, </w:t>
      </w:r>
      <w:r w:rsidRPr="007776FB">
        <w:rPr>
          <w:rFonts w:ascii="Arial" w:hAnsi="Arial" w:cs="Arial"/>
          <w:color w:val="000000"/>
          <w:sz w:val="22"/>
          <w:szCs w:val="22"/>
          <w:lang w:val="it-IT"/>
        </w:rPr>
        <w:t>in un contesto stimolante e dinamico.</w:t>
      </w:r>
    </w:p>
    <w:p w14:paraId="4EA7FA38" w14:textId="77777777" w:rsidR="00964293" w:rsidRDefault="00964293" w:rsidP="00964293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it-IT"/>
        </w:rPr>
      </w:pPr>
    </w:p>
    <w:p w14:paraId="05FCD6B9" w14:textId="77777777" w:rsidR="009D5519" w:rsidRDefault="009D5519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  <w:lang w:val="it-IT"/>
        </w:rPr>
      </w:pPr>
    </w:p>
    <w:p w14:paraId="1420388D" w14:textId="5C5E4338" w:rsidR="00394183" w:rsidRDefault="00571D08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  <w:lang w:val="it-IT"/>
        </w:rPr>
      </w:pPr>
      <w:r w:rsidRPr="00B52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PRODOTTI, TENDENZE E NOVIT</w:t>
      </w:r>
      <w:r w:rsidR="009D5519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À</w:t>
      </w:r>
      <w:r w:rsidRPr="00B52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: </w:t>
      </w:r>
      <w:r w:rsidR="00B526B6" w:rsidRPr="00B52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I</w:t>
      </w:r>
      <w:r w:rsidRPr="00B52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 </w:t>
      </w:r>
      <w:r w:rsidR="00394183" w:rsidRPr="00B52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PADIGLIONI E </w:t>
      </w:r>
      <w:r w:rsidR="00B526B6" w:rsidRPr="00B52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 xml:space="preserve">LE </w:t>
      </w:r>
      <w:r w:rsidR="00394183" w:rsidRPr="00B526B6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AREE SPECIALI</w:t>
      </w:r>
    </w:p>
    <w:p w14:paraId="28AF4E6D" w14:textId="5B1D1667" w:rsidR="0056039C" w:rsidRDefault="0056039C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  <w:lang w:val="it-IT"/>
        </w:rPr>
      </w:pPr>
    </w:p>
    <w:p w14:paraId="7AE3EFB5" w14:textId="493272B0" w:rsidR="004C050C" w:rsidRDefault="004C050C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4C050C">
        <w:rPr>
          <w:rFonts w:ascii="Arial" w:hAnsi="Arial" w:cs="Arial"/>
          <w:color w:val="000000"/>
          <w:sz w:val="22"/>
          <w:szCs w:val="22"/>
          <w:lang w:val="it-IT"/>
        </w:rPr>
        <w:t>Il percorso espositivo di Milano Home si sviluppa attraverso quattro padiglioni, ognuno dedicato a un universo di idee e innovazioni</w:t>
      </w:r>
      <w:r w:rsidR="00F96857">
        <w:rPr>
          <w:rFonts w:ascii="Arial" w:hAnsi="Arial" w:cs="Arial"/>
          <w:color w:val="000000"/>
          <w:sz w:val="22"/>
          <w:szCs w:val="22"/>
          <w:lang w:val="it-IT"/>
        </w:rPr>
        <w:t xml:space="preserve"> dedicate agli oggetti, alle decorazioni, ai tessili, alle fragranze, che danno personalità alla casa.</w:t>
      </w:r>
    </w:p>
    <w:p w14:paraId="025577EE" w14:textId="77777777" w:rsidR="004C050C" w:rsidRDefault="004C050C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22423512" w14:textId="2E8173C2" w:rsidR="004C050C" w:rsidRDefault="004C050C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proofErr w:type="spellStart"/>
      <w:r w:rsidRPr="004C050C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Elements</w:t>
      </w:r>
      <w:proofErr w:type="spellEnd"/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 celebra l'eccellenza nell'home </w:t>
      </w:r>
      <w:proofErr w:type="spellStart"/>
      <w:r w:rsidRPr="004C050C">
        <w:rPr>
          <w:rFonts w:ascii="Arial" w:hAnsi="Arial" w:cs="Arial"/>
          <w:color w:val="000000"/>
          <w:sz w:val="22"/>
          <w:szCs w:val="22"/>
          <w:lang w:val="it-IT"/>
        </w:rPr>
        <w:t>décor</w:t>
      </w:r>
      <w:proofErr w:type="spellEnd"/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, dove tradizione e </w:t>
      </w:r>
      <w:r w:rsidR="00983E52">
        <w:rPr>
          <w:rFonts w:ascii="Arial" w:hAnsi="Arial" w:cs="Arial"/>
          <w:color w:val="000000"/>
          <w:sz w:val="22"/>
          <w:szCs w:val="22"/>
          <w:lang w:val="it-IT"/>
        </w:rPr>
        <w:t>ricerca</w:t>
      </w:r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 si fondono, con aziende che trasformano materiali </w:t>
      </w:r>
      <w:r w:rsidR="00983E52">
        <w:rPr>
          <w:rFonts w:ascii="Arial" w:hAnsi="Arial" w:cs="Arial"/>
          <w:color w:val="000000"/>
          <w:sz w:val="22"/>
          <w:szCs w:val="22"/>
          <w:lang w:val="it-IT"/>
        </w:rPr>
        <w:t xml:space="preserve">antichi </w:t>
      </w:r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e concetti </w:t>
      </w:r>
      <w:r w:rsidR="00983E52">
        <w:rPr>
          <w:rFonts w:ascii="Arial" w:hAnsi="Arial" w:cs="Arial"/>
          <w:color w:val="000000"/>
          <w:sz w:val="22"/>
          <w:szCs w:val="22"/>
          <w:lang w:val="it-IT"/>
        </w:rPr>
        <w:t xml:space="preserve">innovativi </w:t>
      </w:r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in soluzioni creative e sostenibili. </w:t>
      </w:r>
      <w:proofErr w:type="spellStart"/>
      <w:r w:rsidRPr="004C050C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Vibes</w:t>
      </w:r>
      <w:proofErr w:type="spellEnd"/>
      <w:r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propone tendenze di stile per i punti vendita, presentando profumazioni, tessuti e oggetti che coinvolgono i sensi e favoriscono il benessere, creando esperienze immersive. </w:t>
      </w:r>
      <w:r w:rsidRPr="004C050C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Mood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è lo spazio in cui il design esprime creatività e lifestyle, con oggetti che unici gli ambienti abitativi. Infine, </w:t>
      </w:r>
      <w:r w:rsidRPr="004C050C">
        <w:rPr>
          <w:rFonts w:ascii="Arial" w:hAnsi="Arial" w:cs="Arial"/>
          <w:b/>
          <w:bCs/>
          <w:color w:val="000000"/>
          <w:sz w:val="22"/>
          <w:szCs w:val="22"/>
          <w:lang w:val="it-IT"/>
        </w:rPr>
        <w:t>Taste</w:t>
      </w:r>
      <w:r w:rsidRPr="004C050C">
        <w:rPr>
          <w:rFonts w:ascii="Arial" w:hAnsi="Arial" w:cs="Arial"/>
          <w:color w:val="000000"/>
          <w:sz w:val="22"/>
          <w:szCs w:val="22"/>
          <w:lang w:val="it-IT"/>
        </w:rPr>
        <w:t xml:space="preserve"> è dedicato all'arte della tavola, offrendo prodotti per la cucina e la convivialità, trasformando l'accoglienza in un'esperienza raffinata. </w:t>
      </w:r>
    </w:p>
    <w:p w14:paraId="0BD78B44" w14:textId="77777777" w:rsidR="004C050C" w:rsidRDefault="004C050C" w:rsidP="00080E90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508B9124" w14:textId="77777777" w:rsidR="00394183" w:rsidRDefault="00394183" w:rsidP="00080E90">
      <w:pPr>
        <w:spacing w:after="0" w:line="240" w:lineRule="auto"/>
        <w:jc w:val="both"/>
        <w:rPr>
          <w:rFonts w:ascii="Arial" w:hAnsi="Arial" w:cs="Arial"/>
          <w:color w:val="000000"/>
          <w:lang w:val="it-IT"/>
        </w:rPr>
      </w:pPr>
      <w:r w:rsidRPr="00892996">
        <w:rPr>
          <w:rFonts w:ascii="Arial" w:hAnsi="Arial" w:cs="Arial"/>
          <w:color w:val="000000"/>
          <w:lang w:val="it-IT"/>
        </w:rPr>
        <w:t xml:space="preserve">Accanto ai padiglioni in cui si concentra l'offerta espositiva, tornano anche numerose le aree speciali a tema che celebrano il saper fare artigianale e la sostenibilità. </w:t>
      </w:r>
    </w:p>
    <w:p w14:paraId="702C82C4" w14:textId="31299F9A" w:rsidR="00394183" w:rsidRPr="00D17FFD" w:rsidRDefault="00394183" w:rsidP="00080E90">
      <w:pPr>
        <w:spacing w:after="0" w:line="240" w:lineRule="auto"/>
        <w:jc w:val="both"/>
        <w:rPr>
          <w:rFonts w:ascii="Arial" w:hAnsi="Arial" w:cs="Arial"/>
          <w:color w:val="000000"/>
          <w:lang w:val="it-IT"/>
        </w:rPr>
      </w:pPr>
      <w:r w:rsidRPr="00892996">
        <w:rPr>
          <w:rFonts w:ascii="Arial" w:hAnsi="Arial" w:cs="Arial"/>
          <w:b/>
          <w:bCs/>
          <w:color w:val="000000"/>
          <w:lang w:val="it-IT"/>
        </w:rPr>
        <w:t>Manifatture in Scena</w:t>
      </w:r>
      <w:r w:rsidRPr="00892996">
        <w:rPr>
          <w:rFonts w:ascii="Arial" w:hAnsi="Arial" w:cs="Arial"/>
          <w:color w:val="000000"/>
          <w:lang w:val="it-IT"/>
        </w:rPr>
        <w:t xml:space="preserve"> </w:t>
      </w:r>
      <w:r w:rsidR="001D08B2" w:rsidRPr="00983E52">
        <w:rPr>
          <w:rFonts w:ascii="Arial" w:hAnsi="Arial" w:cs="Arial"/>
          <w:color w:val="000000" w:themeColor="text1"/>
          <w:lang w:val="it-IT"/>
        </w:rPr>
        <w:t xml:space="preserve">– </w:t>
      </w:r>
      <w:r w:rsidR="00897B98" w:rsidRPr="00983E52">
        <w:rPr>
          <w:rFonts w:ascii="Arial" w:hAnsi="Arial" w:cs="Arial"/>
          <w:color w:val="000000" w:themeColor="text1"/>
          <w:lang w:val="it-IT"/>
        </w:rPr>
        <w:t>ideata con</w:t>
      </w:r>
      <w:r w:rsidR="00BA1298" w:rsidRPr="00983E52">
        <w:rPr>
          <w:rFonts w:ascii="Arial" w:hAnsi="Arial" w:cs="Arial"/>
          <w:color w:val="000000" w:themeColor="text1"/>
          <w:lang w:val="it-IT"/>
        </w:rPr>
        <w:t xml:space="preserve"> </w:t>
      </w:r>
      <w:r w:rsidR="00BA1298" w:rsidRPr="00983E52">
        <w:rPr>
          <w:rFonts w:ascii="Arial" w:hAnsi="Arial" w:cs="Arial"/>
          <w:b/>
          <w:bCs/>
          <w:color w:val="000000" w:themeColor="text1"/>
          <w:lang w:val="it-IT"/>
        </w:rPr>
        <w:t>Ulderico Lepreri</w:t>
      </w:r>
      <w:r w:rsidR="00BA1298" w:rsidRPr="00983E52">
        <w:rPr>
          <w:rFonts w:ascii="Arial" w:hAnsi="Arial" w:cs="Arial"/>
          <w:color w:val="000000" w:themeColor="text1"/>
          <w:lang w:val="it-IT"/>
        </w:rPr>
        <w:t>, architetto esperto conoscitore dell’Arte della Tavola</w:t>
      </w:r>
      <w:r w:rsidR="00897B98" w:rsidRPr="00983E52">
        <w:rPr>
          <w:rFonts w:ascii="Arial" w:hAnsi="Arial" w:cs="Arial"/>
          <w:color w:val="000000" w:themeColor="text1"/>
          <w:lang w:val="it-IT"/>
        </w:rPr>
        <w:t xml:space="preserve"> - </w:t>
      </w:r>
      <w:r w:rsidRPr="00892996">
        <w:rPr>
          <w:rFonts w:ascii="Arial" w:hAnsi="Arial" w:cs="Arial"/>
          <w:color w:val="000000"/>
          <w:lang w:val="it-IT"/>
        </w:rPr>
        <w:t xml:space="preserve">mette in luce le grandi manifatture europee e l'arte della tavola con una spettacolare installazione. </w:t>
      </w:r>
      <w:r w:rsidRPr="00892996">
        <w:rPr>
          <w:rFonts w:ascii="Arial" w:hAnsi="Arial" w:cs="Arial"/>
          <w:b/>
          <w:bCs/>
          <w:color w:val="000000"/>
          <w:lang w:val="it-IT"/>
        </w:rPr>
        <w:t xml:space="preserve">The Green </w:t>
      </w:r>
      <w:proofErr w:type="spellStart"/>
      <w:r w:rsidRPr="00892996">
        <w:rPr>
          <w:rFonts w:ascii="Arial" w:hAnsi="Arial" w:cs="Arial"/>
          <w:b/>
          <w:bCs/>
          <w:color w:val="000000"/>
          <w:lang w:val="it-IT"/>
        </w:rPr>
        <w:t>Circle</w:t>
      </w:r>
      <w:proofErr w:type="spellEnd"/>
      <w:r w:rsidRPr="00892996">
        <w:rPr>
          <w:rFonts w:ascii="Arial" w:hAnsi="Arial" w:cs="Arial"/>
          <w:color w:val="000000"/>
          <w:lang w:val="it-IT"/>
        </w:rPr>
        <w:t xml:space="preserve"> </w:t>
      </w:r>
      <w:r w:rsidR="00C078CD" w:rsidRPr="00983E52">
        <w:rPr>
          <w:rFonts w:ascii="Arial" w:hAnsi="Arial" w:cs="Arial"/>
          <w:color w:val="000000" w:themeColor="text1"/>
          <w:lang w:val="it-IT"/>
        </w:rPr>
        <w:t>-</w:t>
      </w:r>
      <w:r w:rsidR="00983E52" w:rsidRPr="00983E52">
        <w:rPr>
          <w:rFonts w:ascii="Arial" w:hAnsi="Arial" w:cs="Arial"/>
          <w:color w:val="000000" w:themeColor="text1"/>
          <w:lang w:val="it-IT"/>
        </w:rPr>
        <w:t xml:space="preserve"> </w:t>
      </w:r>
      <w:r w:rsidR="00C078CD" w:rsidRPr="00983E52">
        <w:rPr>
          <w:rFonts w:ascii="Arial" w:hAnsi="Arial" w:cs="Arial"/>
          <w:color w:val="000000" w:themeColor="text1"/>
          <w:lang w:val="it-IT"/>
        </w:rPr>
        <w:t xml:space="preserve">a cura dell’architetto bioclimatico </w:t>
      </w:r>
      <w:r w:rsidR="00C078CD" w:rsidRPr="00983E52">
        <w:rPr>
          <w:rFonts w:ascii="Arial" w:hAnsi="Arial" w:cs="Arial"/>
          <w:b/>
          <w:bCs/>
          <w:color w:val="000000" w:themeColor="text1"/>
          <w:lang w:val="it-IT"/>
        </w:rPr>
        <w:t>Isabella Goldman</w:t>
      </w:r>
      <w:r w:rsidR="00983E52" w:rsidRPr="00983E52">
        <w:rPr>
          <w:rFonts w:ascii="Arial" w:hAnsi="Arial" w:cs="Arial"/>
          <w:color w:val="000000" w:themeColor="text1"/>
          <w:lang w:val="it-IT"/>
        </w:rPr>
        <w:t xml:space="preserve"> </w:t>
      </w:r>
      <w:r w:rsidR="00C078CD" w:rsidRPr="00983E52">
        <w:rPr>
          <w:rFonts w:ascii="Arial" w:hAnsi="Arial" w:cs="Arial"/>
          <w:color w:val="000000" w:themeColor="text1"/>
          <w:lang w:val="it-IT"/>
        </w:rPr>
        <w:t xml:space="preserve">- </w:t>
      </w:r>
      <w:r w:rsidRPr="00892996">
        <w:rPr>
          <w:rFonts w:ascii="Arial" w:hAnsi="Arial" w:cs="Arial"/>
          <w:color w:val="000000"/>
          <w:lang w:val="it-IT"/>
        </w:rPr>
        <w:t>esplora le innovazioni sostenibili globali con nuovi materiali e prodotti</w:t>
      </w:r>
      <w:r w:rsidRPr="00983E52">
        <w:rPr>
          <w:rFonts w:ascii="Arial" w:hAnsi="Arial" w:cs="Arial"/>
          <w:color w:val="000000"/>
          <w:lang w:val="it-IT"/>
        </w:rPr>
        <w:t xml:space="preserve">. </w:t>
      </w:r>
      <w:r w:rsidRPr="00892996">
        <w:rPr>
          <w:rFonts w:ascii="Arial" w:hAnsi="Arial" w:cs="Arial"/>
          <w:lang w:val="it-IT"/>
        </w:rPr>
        <w:t>Evento nell'evento</w:t>
      </w:r>
      <w:r>
        <w:rPr>
          <w:rFonts w:ascii="Arial" w:hAnsi="Arial" w:cs="Arial"/>
          <w:lang w:val="it-IT"/>
        </w:rPr>
        <w:t>,</w:t>
      </w:r>
      <w:r w:rsidRPr="00892996">
        <w:rPr>
          <w:rFonts w:ascii="Arial" w:hAnsi="Arial" w:cs="Arial"/>
          <w:lang w:val="it-IT"/>
        </w:rPr>
        <w:t xml:space="preserve"> </w:t>
      </w:r>
      <w:r w:rsidR="00DD0E89">
        <w:rPr>
          <w:rFonts w:ascii="Arial" w:hAnsi="Arial" w:cs="Arial"/>
          <w:lang w:val="it-IT"/>
        </w:rPr>
        <w:t>si rinnova</w:t>
      </w:r>
      <w:r w:rsidRPr="00892996">
        <w:rPr>
          <w:rFonts w:ascii="Arial" w:hAnsi="Arial" w:cs="Arial"/>
          <w:lang w:val="it-IT"/>
        </w:rPr>
        <w:t xml:space="preserve"> anche </w:t>
      </w:r>
      <w:r w:rsidRPr="00892996">
        <w:rPr>
          <w:rFonts w:ascii="Arial" w:hAnsi="Arial" w:cs="Arial"/>
          <w:b/>
          <w:bCs/>
          <w:lang w:val="it-IT"/>
        </w:rPr>
        <w:t>Brand Power,</w:t>
      </w:r>
      <w:r w:rsidRPr="00892996">
        <w:rPr>
          <w:rFonts w:ascii="Arial" w:hAnsi="Arial" w:cs="Arial"/>
          <w:lang w:val="it-IT"/>
        </w:rPr>
        <w:t xml:space="preserve"> l'unica iniziativa in Italia che mette in connessione i fornitori di premi e i brand con il marketing di industria, distribuzione e servizi.</w:t>
      </w:r>
      <w:r w:rsidR="00D17FFD">
        <w:rPr>
          <w:rFonts w:ascii="Arial" w:hAnsi="Arial" w:cs="Arial"/>
          <w:lang w:val="it-IT"/>
        </w:rPr>
        <w:t xml:space="preserve"> </w:t>
      </w:r>
      <w:r w:rsidRPr="00892996">
        <w:rPr>
          <w:rFonts w:ascii="Arial" w:hAnsi="Arial" w:cs="Arial"/>
          <w:color w:val="000000"/>
          <w:lang w:val="it-IT"/>
        </w:rPr>
        <w:t xml:space="preserve">Debutta invece come progetto speciale di quest'anno </w:t>
      </w:r>
      <w:r w:rsidRPr="00892996">
        <w:rPr>
          <w:rFonts w:ascii="Arial" w:hAnsi="Arial" w:cs="Arial"/>
          <w:b/>
          <w:bCs/>
          <w:lang w:val="it-IT"/>
        </w:rPr>
        <w:t>Piazza di carta</w:t>
      </w:r>
      <w:r w:rsidRPr="00892996">
        <w:rPr>
          <w:rFonts w:ascii="Arial" w:hAnsi="Arial" w:cs="Arial"/>
          <w:lang w:val="it-IT"/>
        </w:rPr>
        <w:t xml:space="preserve">, un'area interamente dedicata allo </w:t>
      </w:r>
      <w:proofErr w:type="spellStart"/>
      <w:r w:rsidRPr="00892996">
        <w:rPr>
          <w:rFonts w:ascii="Arial" w:hAnsi="Arial" w:cs="Arial"/>
          <w:lang w:val="it-IT"/>
        </w:rPr>
        <w:t>stationery</w:t>
      </w:r>
      <w:proofErr w:type="spellEnd"/>
      <w:r w:rsidRPr="00892996">
        <w:rPr>
          <w:rFonts w:ascii="Arial" w:hAnsi="Arial" w:cs="Arial"/>
          <w:lang w:val="it-IT"/>
        </w:rPr>
        <w:t xml:space="preserve"> e al ritorno di fiamma per il mondo della carta e della scrittura.</w:t>
      </w:r>
    </w:p>
    <w:p w14:paraId="565D2D7B" w14:textId="77777777" w:rsidR="00894C34" w:rsidRDefault="00894C34" w:rsidP="00080E90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it-IT"/>
        </w:rPr>
      </w:pPr>
    </w:p>
    <w:p w14:paraId="5CCD90BB" w14:textId="77777777" w:rsidR="00071E14" w:rsidRDefault="00071E14" w:rsidP="00080E90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lang w:val="it-IT"/>
        </w:rPr>
      </w:pPr>
    </w:p>
    <w:p w14:paraId="3531F602" w14:textId="77777777" w:rsidR="00071E14" w:rsidRPr="00071E14" w:rsidRDefault="00071E14" w:rsidP="00080E90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lang w:val="it-IT"/>
        </w:rPr>
      </w:pPr>
    </w:p>
    <w:p w14:paraId="1A945373" w14:textId="77777777" w:rsidR="00071E14" w:rsidRDefault="00071E14" w:rsidP="00080E90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lang w:val="it-IT"/>
        </w:rPr>
      </w:pPr>
    </w:p>
    <w:p w14:paraId="61D1D0BC" w14:textId="77777777" w:rsidR="00FA40AC" w:rsidRPr="00071E14" w:rsidRDefault="00FA40AC" w:rsidP="00080E90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lang w:val="it-IT"/>
        </w:rPr>
      </w:pPr>
    </w:p>
    <w:p w14:paraId="017C340E" w14:textId="55362E20" w:rsidR="00394183" w:rsidRPr="00071E14" w:rsidRDefault="00394183" w:rsidP="00080E90">
      <w:pPr>
        <w:snapToGri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lang w:val="it-IT"/>
        </w:rPr>
      </w:pPr>
      <w:r w:rsidRPr="00071E14">
        <w:rPr>
          <w:rFonts w:ascii="Arial" w:hAnsi="Arial" w:cs="Arial"/>
          <w:i/>
          <w:iCs/>
          <w:color w:val="000000" w:themeColor="text1"/>
          <w:lang w:val="it-IT"/>
        </w:rPr>
        <w:t xml:space="preserve">Appuntamento a </w:t>
      </w:r>
      <w:r w:rsidRPr="00071E14">
        <w:rPr>
          <w:rFonts w:ascii="Arial" w:hAnsi="Arial" w:cs="Arial"/>
          <w:b/>
          <w:bCs/>
          <w:i/>
          <w:iCs/>
          <w:color w:val="000000" w:themeColor="text1"/>
          <w:lang w:val="it-IT"/>
        </w:rPr>
        <w:t>Milano Home</w:t>
      </w:r>
    </w:p>
    <w:p w14:paraId="14E5AFE4" w14:textId="77777777" w:rsidR="00394183" w:rsidRPr="00071E14" w:rsidRDefault="00394183" w:rsidP="00080E90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 w:themeColor="text1"/>
          <w:lang w:val="it-IT"/>
        </w:rPr>
      </w:pPr>
      <w:r w:rsidRPr="00071E14">
        <w:rPr>
          <w:rFonts w:ascii="Arial" w:hAnsi="Arial" w:cs="Arial"/>
          <w:i/>
          <w:iCs/>
          <w:color w:val="000000" w:themeColor="text1"/>
          <w:lang w:val="it-IT"/>
        </w:rPr>
        <w:t>Fieramilano (Rho) dal 23 al 26 gennaio 2025</w:t>
      </w:r>
    </w:p>
    <w:p w14:paraId="4A997726" w14:textId="77777777" w:rsidR="00394183" w:rsidRPr="00071E14" w:rsidRDefault="00394183" w:rsidP="00080E90">
      <w:pPr>
        <w:snapToGrid w:val="0"/>
        <w:spacing w:after="0" w:line="240" w:lineRule="auto"/>
        <w:jc w:val="both"/>
        <w:rPr>
          <w:rFonts w:ascii="Arial" w:hAnsi="Arial" w:cs="Arial"/>
          <w:i/>
          <w:iCs/>
          <w:color w:val="000000"/>
          <w:lang w:val="it-IT"/>
        </w:rPr>
      </w:pPr>
      <w:r w:rsidRPr="00071E14">
        <w:rPr>
          <w:rFonts w:ascii="Arial" w:hAnsi="Arial" w:cs="Arial"/>
          <w:i/>
          <w:iCs/>
          <w:color w:val="000000" w:themeColor="text1"/>
          <w:lang w:val="it-IT"/>
        </w:rPr>
        <w:t>milanohome.fieramilano.it</w:t>
      </w:r>
      <w:r w:rsidRPr="00071E14">
        <w:rPr>
          <w:rFonts w:ascii="Arial" w:hAnsi="Arial" w:cs="Arial"/>
          <w:i/>
          <w:iCs/>
          <w:color w:val="000000"/>
          <w:lang w:val="it-IT"/>
        </w:rPr>
        <w:t xml:space="preserve"> </w:t>
      </w:r>
    </w:p>
    <w:p w14:paraId="451DF36B" w14:textId="77777777" w:rsidR="00D17FFD" w:rsidRPr="00071E14" w:rsidRDefault="00D17FFD" w:rsidP="00080E90">
      <w:pPr>
        <w:spacing w:after="0" w:line="240" w:lineRule="auto"/>
        <w:jc w:val="both"/>
        <w:rPr>
          <w:rFonts w:ascii="Arial" w:hAnsi="Arial" w:cs="Arial"/>
          <w:lang w:val="it-IT"/>
        </w:rPr>
      </w:pPr>
    </w:p>
    <w:sectPr w:rsidR="00D17FFD" w:rsidRPr="00071E14" w:rsidSect="00D17FF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4369" w:right="851" w:bottom="2085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7F4AB" w14:textId="77777777" w:rsidR="002A4DFB" w:rsidRDefault="002A4DFB" w:rsidP="004214F0">
      <w:pPr>
        <w:spacing w:after="0" w:line="240" w:lineRule="auto"/>
      </w:pPr>
      <w:r>
        <w:separator/>
      </w:r>
    </w:p>
  </w:endnote>
  <w:endnote w:type="continuationSeparator" w:id="0">
    <w:p w14:paraId="7CB9CC44" w14:textId="77777777" w:rsidR="002A4DFB" w:rsidRDefault="002A4DFB" w:rsidP="004214F0">
      <w:pPr>
        <w:spacing w:after="0" w:line="240" w:lineRule="auto"/>
      </w:pPr>
      <w:r>
        <w:continuationSeparator/>
      </w:r>
    </w:p>
  </w:endnote>
  <w:endnote w:type="continuationNotice" w:id="1">
    <w:p w14:paraId="327563CE" w14:textId="77777777" w:rsidR="002A4DFB" w:rsidRDefault="002A4D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Liberation Serif">
    <w:altName w:val="Times New Roman"/>
    <w:charset w:val="01"/>
    <w:family w:val="roman"/>
    <w:pitch w:val="variable"/>
  </w:font>
  <w:font w:name="Songti SC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CAB3" w14:textId="1FC9996C" w:rsidR="00D848F7" w:rsidRDefault="00EA3561">
    <w:pPr>
      <w:pStyle w:val="Pidipagina"/>
    </w:pPr>
    <w:r>
      <w:rPr>
        <w:noProof/>
      </w:rPr>
      <w:drawing>
        <wp:anchor distT="0" distB="0" distL="114300" distR="114300" simplePos="0" relativeHeight="251665416" behindDoc="0" locked="0" layoutInCell="1" allowOverlap="1" wp14:anchorId="140F7F5B" wp14:editId="68E986D5">
          <wp:simplePos x="0" y="0"/>
          <wp:positionH relativeFrom="column">
            <wp:posOffset>1272540</wp:posOffset>
          </wp:positionH>
          <wp:positionV relativeFrom="paragraph">
            <wp:posOffset>-800100</wp:posOffset>
          </wp:positionV>
          <wp:extent cx="2273300" cy="754380"/>
          <wp:effectExtent l="0" t="0" r="0" b="7620"/>
          <wp:wrapTopAndBottom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FDBC6" w14:textId="77777777" w:rsidR="002A4DFB" w:rsidRDefault="002A4DFB" w:rsidP="004214F0">
      <w:pPr>
        <w:spacing w:after="0" w:line="240" w:lineRule="auto"/>
      </w:pPr>
      <w:r>
        <w:separator/>
      </w:r>
    </w:p>
  </w:footnote>
  <w:footnote w:type="continuationSeparator" w:id="0">
    <w:p w14:paraId="110A063D" w14:textId="77777777" w:rsidR="002A4DFB" w:rsidRDefault="002A4DFB" w:rsidP="004214F0">
      <w:pPr>
        <w:spacing w:after="0" w:line="240" w:lineRule="auto"/>
      </w:pPr>
      <w:r>
        <w:continuationSeparator/>
      </w:r>
    </w:p>
  </w:footnote>
  <w:footnote w:type="continuationNotice" w:id="1">
    <w:p w14:paraId="72732290" w14:textId="77777777" w:rsidR="002A4DFB" w:rsidRDefault="002A4D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5E3EB521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7284730D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65856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7FBC91AB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002D3C9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627B37A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milanohomepress@fieramilano.it</w:t>
                          </w:r>
                        </w:p>
                        <w:p w14:paraId="2C134C6D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67C763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5759205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113AA1B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115AC9D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</w:t>
                          </w:r>
                        </w:p>
                        <w:p w14:paraId="62FE073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hangardesigngroup.com</w:t>
                          </w:r>
                        </w:p>
                        <w:p w14:paraId="46676E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9105DD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3ECF3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44FBCC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20A08B1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15FC4572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0A00E369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0665856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7FBC91AB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002D3C9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627B37A9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milanohomepress@fieramilano.it</w:t>
                    </w:r>
                  </w:p>
                  <w:p w14:paraId="2C134C6D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7B67C763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5759205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113AA1B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115AC9D7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milanohomepress@</w:t>
                    </w:r>
                  </w:p>
                  <w:p w14:paraId="62FE0735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hangardesigngroup.com</w:t>
                    </w:r>
                  </w:p>
                  <w:p w14:paraId="46676E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9105DD9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3ECF3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44FBCC7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20A08B1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15FC4572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0A00E369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5B05E7E9" w:rsidR="00EE0C6F" w:rsidRDefault="003410E8" w:rsidP="00941DAF">
    <w:pPr>
      <w:pStyle w:val="Intestazion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44" behindDoc="0" locked="0" layoutInCell="1" allowOverlap="1" wp14:anchorId="0E80E57A" wp14:editId="4FD32038">
              <wp:simplePos x="0" y="0"/>
              <wp:positionH relativeFrom="margin">
                <wp:posOffset>1417955</wp:posOffset>
              </wp:positionH>
              <wp:positionV relativeFrom="paragraph">
                <wp:posOffset>1706880</wp:posOffset>
              </wp:positionV>
              <wp:extent cx="2856230" cy="163195"/>
              <wp:effectExtent l="0" t="0" r="1270" b="1905"/>
              <wp:wrapSquare wrapText="bothSides"/>
              <wp:docPr id="606547779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B5BDA" w14:textId="77777777" w:rsidR="00D124E4" w:rsidRPr="008D40E0" w:rsidRDefault="00D124E4" w:rsidP="00D124E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E80E57A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7" type="#_x0000_t202" style="position:absolute;left:0;text-align:left;margin-left:111.65pt;margin-top:134.4pt;width:224.9pt;height:12.85pt;z-index:251662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" stroked="f">
              <v:textbox inset="0,0,0,0">
                <w:txbxContent>
                  <w:p w14:paraId="649B5BDA" w14:textId="77777777" w:rsidR="00D124E4" w:rsidRPr="008D40E0" w:rsidRDefault="00D124E4" w:rsidP="00D124E4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  <w:t>Comunicato Stampa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20" behindDoc="0" locked="0" layoutInCell="1" allowOverlap="1" wp14:anchorId="645704FE" wp14:editId="11EF112E">
              <wp:simplePos x="0" y="0"/>
              <wp:positionH relativeFrom="margin">
                <wp:posOffset>3175</wp:posOffset>
              </wp:positionH>
              <wp:positionV relativeFrom="paragraph">
                <wp:posOffset>1707515</wp:posOffset>
              </wp:positionV>
              <wp:extent cx="1243330" cy="7600950"/>
              <wp:effectExtent l="0" t="0" r="127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E0AEBA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89BCDF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4C3A5A7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0480C39E" w14:textId="761F623D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</w:t>
                          </w:r>
                          <w:proofErr w:type="spellEnd"/>
                        </w:p>
                        <w:p w14:paraId="75AE9014" w14:textId="26D996F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@fieramilano.it</w:t>
                          </w:r>
                        </w:p>
                        <w:p w14:paraId="44DA363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25ECC0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09C4E4A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6185C86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42DDAE92" w14:textId="1953604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</w:t>
                          </w:r>
                          <w:proofErr w:type="spellEnd"/>
                        </w:p>
                        <w:p w14:paraId="2B795EA7" w14:textId="2EA0DE55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@hangardesigngroup.com</w:t>
                          </w:r>
                        </w:p>
                        <w:p w14:paraId="6A30F7F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3A5D3FC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BC2642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B8924E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758971E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2CAA2966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1702FD2F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43A679CC" w14:textId="7BA598B7" w:rsidR="00D124E4" w:rsidRPr="001A0E54" w:rsidRDefault="00D124E4" w:rsidP="00D124E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45704FE" id="Casella di testo 12" o:spid="_x0000_s1028" type="#_x0000_t202" style="position:absolute;left:0;text-align:left;margin-left:.25pt;margin-top:134.45pt;width:97.9pt;height:598.5pt;z-index:251661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" filled="f" stroked="f">
              <v:textbox inset="0,0,0,0">
                <w:txbxContent>
                  <w:p w14:paraId="1AE0AEBA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89BCDF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4C3A5A7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0480C39E" w14:textId="761F623D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</w:t>
                    </w:r>
                  </w:p>
                  <w:p w14:paraId="75AE9014" w14:textId="26D996F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@fieramilano.it</w:t>
                    </w:r>
                  </w:p>
                  <w:p w14:paraId="44DA363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025ECC0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09C4E4A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6185C865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42DDAE92" w14:textId="1953604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</w:p>
                  <w:p w14:paraId="2B795EA7" w14:textId="2EA0DE55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@hangardesigngroup.com</w:t>
                    </w:r>
                  </w:p>
                  <w:p w14:paraId="6A30F7F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3A5D3FC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BC2642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B8924E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758971E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2CAA2966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1702FD2F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43A679CC" w14:textId="7BA598B7" w:rsidR="00D124E4" w:rsidRPr="001A0E54" w:rsidRDefault="00D124E4" w:rsidP="00D124E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124E4">
      <w:rPr>
        <w:noProof/>
        <w:lang w:val="it-IT" w:eastAsia="it-IT"/>
      </w:rPr>
      <w:drawing>
        <wp:anchor distT="0" distB="0" distL="114300" distR="114300" simplePos="0" relativeHeight="251660296" behindDoc="0" locked="0" layoutInCell="1" allowOverlap="1" wp14:anchorId="53FFF21A" wp14:editId="36C2E8EB">
          <wp:simplePos x="0" y="0"/>
          <wp:positionH relativeFrom="column">
            <wp:posOffset>0</wp:posOffset>
          </wp:positionH>
          <wp:positionV relativeFrom="paragraph">
            <wp:posOffset>124460</wp:posOffset>
          </wp:positionV>
          <wp:extent cx="1119505" cy="719455"/>
          <wp:effectExtent l="0" t="0" r="0" b="4445"/>
          <wp:wrapNone/>
          <wp:docPr id="9" name="Immagine 9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test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24E4">
      <w:rPr>
        <w:noProof/>
        <w:lang w:val="it-IT" w:eastAsia="it-IT"/>
      </w:rPr>
      <w:drawing>
        <wp:anchor distT="0" distB="0" distL="114300" distR="114300" simplePos="0" relativeHeight="251663368" behindDoc="0" locked="0" layoutInCell="1" allowOverlap="1" wp14:anchorId="76609ADD" wp14:editId="0A18AE6C">
          <wp:simplePos x="0" y="0"/>
          <wp:positionH relativeFrom="margin">
            <wp:posOffset>5534660</wp:posOffset>
          </wp:positionH>
          <wp:positionV relativeFrom="paragraph">
            <wp:posOffset>121285</wp:posOffset>
          </wp:positionV>
          <wp:extent cx="1062954" cy="731520"/>
          <wp:effectExtent l="0" t="0" r="4445" b="508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EBD13D1" wp14:editId="652DC476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5CE0ABF" id="Connettore diritto 10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F49D1A4" wp14:editId="7C508C9C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B0A3D24" id="Connettore diritto 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18121EE1"/>
    <w:multiLevelType w:val="hybridMultilevel"/>
    <w:tmpl w:val="9A4E403A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5"/>
  </w:num>
  <w:num w:numId="3" w16cid:durableId="1333921042">
    <w:abstractNumId w:val="3"/>
  </w:num>
  <w:num w:numId="4" w16cid:durableId="576674270">
    <w:abstractNumId w:val="4"/>
  </w:num>
  <w:num w:numId="5" w16cid:durableId="2060396995">
    <w:abstractNumId w:val="6"/>
  </w:num>
  <w:num w:numId="6" w16cid:durableId="1664355519">
    <w:abstractNumId w:val="7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498616">
    <w:abstractNumId w:val="0"/>
  </w:num>
  <w:num w:numId="9" w16cid:durableId="10697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29D7"/>
    <w:rsid w:val="0000342F"/>
    <w:rsid w:val="00005708"/>
    <w:rsid w:val="00007DD3"/>
    <w:rsid w:val="0001030D"/>
    <w:rsid w:val="00011B9B"/>
    <w:rsid w:val="0001200E"/>
    <w:rsid w:val="00012ABE"/>
    <w:rsid w:val="00012DBA"/>
    <w:rsid w:val="0001345F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408D"/>
    <w:rsid w:val="000254D7"/>
    <w:rsid w:val="00026425"/>
    <w:rsid w:val="0003358E"/>
    <w:rsid w:val="00034DAC"/>
    <w:rsid w:val="000352AD"/>
    <w:rsid w:val="00036493"/>
    <w:rsid w:val="0004089E"/>
    <w:rsid w:val="00040BBE"/>
    <w:rsid w:val="00042A66"/>
    <w:rsid w:val="00043E84"/>
    <w:rsid w:val="0004401B"/>
    <w:rsid w:val="00044FCD"/>
    <w:rsid w:val="00045453"/>
    <w:rsid w:val="00046244"/>
    <w:rsid w:val="00046527"/>
    <w:rsid w:val="0004786F"/>
    <w:rsid w:val="00047C5B"/>
    <w:rsid w:val="00047E21"/>
    <w:rsid w:val="00047E84"/>
    <w:rsid w:val="00050B26"/>
    <w:rsid w:val="0005338F"/>
    <w:rsid w:val="000550B8"/>
    <w:rsid w:val="000560B6"/>
    <w:rsid w:val="0006124D"/>
    <w:rsid w:val="000619B2"/>
    <w:rsid w:val="00061CBC"/>
    <w:rsid w:val="00062347"/>
    <w:rsid w:val="00062614"/>
    <w:rsid w:val="00065B56"/>
    <w:rsid w:val="00070CBE"/>
    <w:rsid w:val="00071E14"/>
    <w:rsid w:val="0007269F"/>
    <w:rsid w:val="0007414F"/>
    <w:rsid w:val="0007417A"/>
    <w:rsid w:val="00075A5B"/>
    <w:rsid w:val="00080E90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104A"/>
    <w:rsid w:val="000A2185"/>
    <w:rsid w:val="000A2D1B"/>
    <w:rsid w:val="000A5398"/>
    <w:rsid w:val="000A72B3"/>
    <w:rsid w:val="000B1152"/>
    <w:rsid w:val="000B2C5D"/>
    <w:rsid w:val="000B3342"/>
    <w:rsid w:val="000B47D6"/>
    <w:rsid w:val="000C1A85"/>
    <w:rsid w:val="000C1EB8"/>
    <w:rsid w:val="000C2E8B"/>
    <w:rsid w:val="000C333E"/>
    <w:rsid w:val="000D06CC"/>
    <w:rsid w:val="000D139A"/>
    <w:rsid w:val="000D26EF"/>
    <w:rsid w:val="000D2E77"/>
    <w:rsid w:val="000D52CB"/>
    <w:rsid w:val="000D606B"/>
    <w:rsid w:val="000D6374"/>
    <w:rsid w:val="000E0963"/>
    <w:rsid w:val="000E14B2"/>
    <w:rsid w:val="000E1BF6"/>
    <w:rsid w:val="000E2A47"/>
    <w:rsid w:val="000E433B"/>
    <w:rsid w:val="000E6286"/>
    <w:rsid w:val="000E644E"/>
    <w:rsid w:val="000E701E"/>
    <w:rsid w:val="000F1F51"/>
    <w:rsid w:val="000F2177"/>
    <w:rsid w:val="000F240C"/>
    <w:rsid w:val="000F4822"/>
    <w:rsid w:val="000F4C5C"/>
    <w:rsid w:val="000F4E8E"/>
    <w:rsid w:val="000F511F"/>
    <w:rsid w:val="000F6000"/>
    <w:rsid w:val="00100280"/>
    <w:rsid w:val="001004B3"/>
    <w:rsid w:val="001020CE"/>
    <w:rsid w:val="001033D1"/>
    <w:rsid w:val="00103EAA"/>
    <w:rsid w:val="00104442"/>
    <w:rsid w:val="00106936"/>
    <w:rsid w:val="001074F0"/>
    <w:rsid w:val="00110531"/>
    <w:rsid w:val="001110C4"/>
    <w:rsid w:val="00111D98"/>
    <w:rsid w:val="001151C4"/>
    <w:rsid w:val="00116F71"/>
    <w:rsid w:val="00122340"/>
    <w:rsid w:val="00126DF5"/>
    <w:rsid w:val="00127577"/>
    <w:rsid w:val="00132191"/>
    <w:rsid w:val="00132E18"/>
    <w:rsid w:val="00134427"/>
    <w:rsid w:val="001344C4"/>
    <w:rsid w:val="00137F13"/>
    <w:rsid w:val="00143F2E"/>
    <w:rsid w:val="00146309"/>
    <w:rsid w:val="00146E60"/>
    <w:rsid w:val="00150A57"/>
    <w:rsid w:val="00150F15"/>
    <w:rsid w:val="0015221E"/>
    <w:rsid w:val="00155269"/>
    <w:rsid w:val="00156A22"/>
    <w:rsid w:val="00157211"/>
    <w:rsid w:val="0015788F"/>
    <w:rsid w:val="001578BC"/>
    <w:rsid w:val="00160290"/>
    <w:rsid w:val="00160CF3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6C6"/>
    <w:rsid w:val="00174CA0"/>
    <w:rsid w:val="0017677F"/>
    <w:rsid w:val="00177D7D"/>
    <w:rsid w:val="0018001F"/>
    <w:rsid w:val="0018195A"/>
    <w:rsid w:val="00182914"/>
    <w:rsid w:val="0018631E"/>
    <w:rsid w:val="00186383"/>
    <w:rsid w:val="001873B1"/>
    <w:rsid w:val="00191AEA"/>
    <w:rsid w:val="00191C85"/>
    <w:rsid w:val="00191E0C"/>
    <w:rsid w:val="00192256"/>
    <w:rsid w:val="001930D4"/>
    <w:rsid w:val="00193140"/>
    <w:rsid w:val="00193CE8"/>
    <w:rsid w:val="0019511E"/>
    <w:rsid w:val="00195234"/>
    <w:rsid w:val="00197273"/>
    <w:rsid w:val="001A0E54"/>
    <w:rsid w:val="001A1024"/>
    <w:rsid w:val="001A2F85"/>
    <w:rsid w:val="001A35A8"/>
    <w:rsid w:val="001A46CB"/>
    <w:rsid w:val="001A5BEC"/>
    <w:rsid w:val="001A6CE7"/>
    <w:rsid w:val="001B0D34"/>
    <w:rsid w:val="001B1248"/>
    <w:rsid w:val="001B254B"/>
    <w:rsid w:val="001B348B"/>
    <w:rsid w:val="001B3A84"/>
    <w:rsid w:val="001B4A66"/>
    <w:rsid w:val="001B4C10"/>
    <w:rsid w:val="001B54D0"/>
    <w:rsid w:val="001B574D"/>
    <w:rsid w:val="001B64BF"/>
    <w:rsid w:val="001B7743"/>
    <w:rsid w:val="001C03D6"/>
    <w:rsid w:val="001C04B9"/>
    <w:rsid w:val="001C1BAB"/>
    <w:rsid w:val="001C37C3"/>
    <w:rsid w:val="001C39DE"/>
    <w:rsid w:val="001C76BA"/>
    <w:rsid w:val="001C77F2"/>
    <w:rsid w:val="001D08B2"/>
    <w:rsid w:val="001D10E6"/>
    <w:rsid w:val="001D434E"/>
    <w:rsid w:val="001E0E0F"/>
    <w:rsid w:val="001E120E"/>
    <w:rsid w:val="001E127B"/>
    <w:rsid w:val="001E1954"/>
    <w:rsid w:val="001E32B6"/>
    <w:rsid w:val="001E3C31"/>
    <w:rsid w:val="001E4291"/>
    <w:rsid w:val="001E6402"/>
    <w:rsid w:val="001E6479"/>
    <w:rsid w:val="001E6D31"/>
    <w:rsid w:val="001E6FC7"/>
    <w:rsid w:val="001E717E"/>
    <w:rsid w:val="001E7677"/>
    <w:rsid w:val="001F17F2"/>
    <w:rsid w:val="001F1DE7"/>
    <w:rsid w:val="001F2142"/>
    <w:rsid w:val="001F21FD"/>
    <w:rsid w:val="001F469B"/>
    <w:rsid w:val="001F5081"/>
    <w:rsid w:val="001F6502"/>
    <w:rsid w:val="001F71C7"/>
    <w:rsid w:val="00200A34"/>
    <w:rsid w:val="00201F7A"/>
    <w:rsid w:val="002028EE"/>
    <w:rsid w:val="00203AF9"/>
    <w:rsid w:val="00206DE3"/>
    <w:rsid w:val="00207F06"/>
    <w:rsid w:val="00210263"/>
    <w:rsid w:val="00210707"/>
    <w:rsid w:val="0021170F"/>
    <w:rsid w:val="00211A87"/>
    <w:rsid w:val="00213983"/>
    <w:rsid w:val="0021489F"/>
    <w:rsid w:val="002158BB"/>
    <w:rsid w:val="0021679E"/>
    <w:rsid w:val="0022277A"/>
    <w:rsid w:val="00223FAC"/>
    <w:rsid w:val="00225BAF"/>
    <w:rsid w:val="00225FE7"/>
    <w:rsid w:val="00227255"/>
    <w:rsid w:val="002276A9"/>
    <w:rsid w:val="002279E1"/>
    <w:rsid w:val="00227AA2"/>
    <w:rsid w:val="00230389"/>
    <w:rsid w:val="0023061D"/>
    <w:rsid w:val="00230B66"/>
    <w:rsid w:val="00230E3C"/>
    <w:rsid w:val="002329BB"/>
    <w:rsid w:val="00232E5C"/>
    <w:rsid w:val="00234DA9"/>
    <w:rsid w:val="00235882"/>
    <w:rsid w:val="00242CD5"/>
    <w:rsid w:val="0024359C"/>
    <w:rsid w:val="0024369E"/>
    <w:rsid w:val="00243DD0"/>
    <w:rsid w:val="002456F0"/>
    <w:rsid w:val="002462D7"/>
    <w:rsid w:val="00247962"/>
    <w:rsid w:val="00250F9B"/>
    <w:rsid w:val="00253C5D"/>
    <w:rsid w:val="00253F7E"/>
    <w:rsid w:val="00254C75"/>
    <w:rsid w:val="002574C3"/>
    <w:rsid w:val="002613B4"/>
    <w:rsid w:val="0026284A"/>
    <w:rsid w:val="00264BA0"/>
    <w:rsid w:val="0026517A"/>
    <w:rsid w:val="0026658A"/>
    <w:rsid w:val="00266E90"/>
    <w:rsid w:val="002671BB"/>
    <w:rsid w:val="002676CB"/>
    <w:rsid w:val="00267828"/>
    <w:rsid w:val="00267F10"/>
    <w:rsid w:val="00270D74"/>
    <w:rsid w:val="00270E2A"/>
    <w:rsid w:val="002731E1"/>
    <w:rsid w:val="0027374E"/>
    <w:rsid w:val="0027493D"/>
    <w:rsid w:val="0027503E"/>
    <w:rsid w:val="002801B7"/>
    <w:rsid w:val="002809B9"/>
    <w:rsid w:val="00281003"/>
    <w:rsid w:val="00281B4E"/>
    <w:rsid w:val="002902D2"/>
    <w:rsid w:val="0029202D"/>
    <w:rsid w:val="00292ABD"/>
    <w:rsid w:val="00297B79"/>
    <w:rsid w:val="002A3165"/>
    <w:rsid w:val="002A4DFB"/>
    <w:rsid w:val="002A516B"/>
    <w:rsid w:val="002B09A5"/>
    <w:rsid w:val="002B0CA4"/>
    <w:rsid w:val="002B13B3"/>
    <w:rsid w:val="002B1A5C"/>
    <w:rsid w:val="002B524B"/>
    <w:rsid w:val="002B53A0"/>
    <w:rsid w:val="002B6095"/>
    <w:rsid w:val="002C02AD"/>
    <w:rsid w:val="002C0940"/>
    <w:rsid w:val="002C2A24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B45"/>
    <w:rsid w:val="002F36C7"/>
    <w:rsid w:val="002F44CB"/>
    <w:rsid w:val="002F583D"/>
    <w:rsid w:val="002F5BE6"/>
    <w:rsid w:val="002F73D3"/>
    <w:rsid w:val="0030244C"/>
    <w:rsid w:val="00302EA7"/>
    <w:rsid w:val="003031B2"/>
    <w:rsid w:val="00303D33"/>
    <w:rsid w:val="00304811"/>
    <w:rsid w:val="00305399"/>
    <w:rsid w:val="00311B37"/>
    <w:rsid w:val="00311EEC"/>
    <w:rsid w:val="00312081"/>
    <w:rsid w:val="0031665D"/>
    <w:rsid w:val="003166E5"/>
    <w:rsid w:val="00320E9A"/>
    <w:rsid w:val="0032196B"/>
    <w:rsid w:val="00323187"/>
    <w:rsid w:val="003237C1"/>
    <w:rsid w:val="00324E32"/>
    <w:rsid w:val="00327743"/>
    <w:rsid w:val="00330E49"/>
    <w:rsid w:val="00333A80"/>
    <w:rsid w:val="00334898"/>
    <w:rsid w:val="00335534"/>
    <w:rsid w:val="003410E8"/>
    <w:rsid w:val="00341280"/>
    <w:rsid w:val="003443B0"/>
    <w:rsid w:val="003449D0"/>
    <w:rsid w:val="0034531C"/>
    <w:rsid w:val="003466A9"/>
    <w:rsid w:val="00346EDF"/>
    <w:rsid w:val="0035617F"/>
    <w:rsid w:val="0035653A"/>
    <w:rsid w:val="003575BE"/>
    <w:rsid w:val="00360111"/>
    <w:rsid w:val="00363403"/>
    <w:rsid w:val="00365009"/>
    <w:rsid w:val="003702B0"/>
    <w:rsid w:val="00374538"/>
    <w:rsid w:val="00374A21"/>
    <w:rsid w:val="00374EE0"/>
    <w:rsid w:val="00375CB6"/>
    <w:rsid w:val="003768A5"/>
    <w:rsid w:val="003776A4"/>
    <w:rsid w:val="00377F5B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2640"/>
    <w:rsid w:val="00393F00"/>
    <w:rsid w:val="00394183"/>
    <w:rsid w:val="00394FCD"/>
    <w:rsid w:val="00395A62"/>
    <w:rsid w:val="00395BFB"/>
    <w:rsid w:val="0039615D"/>
    <w:rsid w:val="00396DBA"/>
    <w:rsid w:val="003972F7"/>
    <w:rsid w:val="003A06EA"/>
    <w:rsid w:val="003A23A1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482F"/>
    <w:rsid w:val="003C6AED"/>
    <w:rsid w:val="003D00D0"/>
    <w:rsid w:val="003D043E"/>
    <w:rsid w:val="003D1C92"/>
    <w:rsid w:val="003D2152"/>
    <w:rsid w:val="003D45CB"/>
    <w:rsid w:val="003D4C71"/>
    <w:rsid w:val="003D57D8"/>
    <w:rsid w:val="003D72C8"/>
    <w:rsid w:val="003D738A"/>
    <w:rsid w:val="003E1FD5"/>
    <w:rsid w:val="003E2C57"/>
    <w:rsid w:val="003E37AC"/>
    <w:rsid w:val="003E394F"/>
    <w:rsid w:val="003E4575"/>
    <w:rsid w:val="003E6E53"/>
    <w:rsid w:val="003E7A4B"/>
    <w:rsid w:val="003E7DEF"/>
    <w:rsid w:val="003F1275"/>
    <w:rsid w:val="003F183A"/>
    <w:rsid w:val="003F206F"/>
    <w:rsid w:val="003F2B86"/>
    <w:rsid w:val="003F3112"/>
    <w:rsid w:val="003F4058"/>
    <w:rsid w:val="003F6B43"/>
    <w:rsid w:val="003F7461"/>
    <w:rsid w:val="0040212B"/>
    <w:rsid w:val="00410F0A"/>
    <w:rsid w:val="004121D7"/>
    <w:rsid w:val="00414635"/>
    <w:rsid w:val="004153E5"/>
    <w:rsid w:val="004172C6"/>
    <w:rsid w:val="00417B5D"/>
    <w:rsid w:val="004208A0"/>
    <w:rsid w:val="004214F0"/>
    <w:rsid w:val="004233C9"/>
    <w:rsid w:val="004235A3"/>
    <w:rsid w:val="00423C98"/>
    <w:rsid w:val="00423FC8"/>
    <w:rsid w:val="004246F7"/>
    <w:rsid w:val="0042491F"/>
    <w:rsid w:val="00426289"/>
    <w:rsid w:val="004271D7"/>
    <w:rsid w:val="00430617"/>
    <w:rsid w:val="00431A4D"/>
    <w:rsid w:val="00432201"/>
    <w:rsid w:val="00432F5E"/>
    <w:rsid w:val="00433B36"/>
    <w:rsid w:val="00436709"/>
    <w:rsid w:val="00436988"/>
    <w:rsid w:val="00436A17"/>
    <w:rsid w:val="00440D57"/>
    <w:rsid w:val="004416E5"/>
    <w:rsid w:val="00444314"/>
    <w:rsid w:val="004455F8"/>
    <w:rsid w:val="00445E08"/>
    <w:rsid w:val="004470A4"/>
    <w:rsid w:val="00452D4C"/>
    <w:rsid w:val="0045477F"/>
    <w:rsid w:val="00456C15"/>
    <w:rsid w:val="00457A65"/>
    <w:rsid w:val="00457EA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1471"/>
    <w:rsid w:val="00472262"/>
    <w:rsid w:val="004731F8"/>
    <w:rsid w:val="004773B9"/>
    <w:rsid w:val="00481006"/>
    <w:rsid w:val="00481B61"/>
    <w:rsid w:val="00482C73"/>
    <w:rsid w:val="00483977"/>
    <w:rsid w:val="00485ECB"/>
    <w:rsid w:val="00486DEC"/>
    <w:rsid w:val="004874AA"/>
    <w:rsid w:val="00491982"/>
    <w:rsid w:val="0049205A"/>
    <w:rsid w:val="00493043"/>
    <w:rsid w:val="00494297"/>
    <w:rsid w:val="00495B10"/>
    <w:rsid w:val="004969F0"/>
    <w:rsid w:val="00497002"/>
    <w:rsid w:val="004972B6"/>
    <w:rsid w:val="004A09A6"/>
    <w:rsid w:val="004A37F5"/>
    <w:rsid w:val="004A445B"/>
    <w:rsid w:val="004A6AB7"/>
    <w:rsid w:val="004A6BB8"/>
    <w:rsid w:val="004B2699"/>
    <w:rsid w:val="004B2A34"/>
    <w:rsid w:val="004B3B0B"/>
    <w:rsid w:val="004B426B"/>
    <w:rsid w:val="004B63A0"/>
    <w:rsid w:val="004B670F"/>
    <w:rsid w:val="004C050C"/>
    <w:rsid w:val="004C1F00"/>
    <w:rsid w:val="004C29F2"/>
    <w:rsid w:val="004D046D"/>
    <w:rsid w:val="004D08C0"/>
    <w:rsid w:val="004D0C1D"/>
    <w:rsid w:val="004D0DD0"/>
    <w:rsid w:val="004D44E2"/>
    <w:rsid w:val="004D4E51"/>
    <w:rsid w:val="004D5EA8"/>
    <w:rsid w:val="004D62B4"/>
    <w:rsid w:val="004D7930"/>
    <w:rsid w:val="004E15D7"/>
    <w:rsid w:val="004E1F08"/>
    <w:rsid w:val="004E1F5F"/>
    <w:rsid w:val="004E4BC3"/>
    <w:rsid w:val="004E6ED7"/>
    <w:rsid w:val="004E6FE5"/>
    <w:rsid w:val="004E72DA"/>
    <w:rsid w:val="004E78F6"/>
    <w:rsid w:val="004E7A08"/>
    <w:rsid w:val="004F225D"/>
    <w:rsid w:val="004F2361"/>
    <w:rsid w:val="004F2763"/>
    <w:rsid w:val="004F42F1"/>
    <w:rsid w:val="004F5164"/>
    <w:rsid w:val="004F6982"/>
    <w:rsid w:val="004F72C3"/>
    <w:rsid w:val="0050036A"/>
    <w:rsid w:val="0050038A"/>
    <w:rsid w:val="005005FF"/>
    <w:rsid w:val="005009AD"/>
    <w:rsid w:val="00501EAA"/>
    <w:rsid w:val="00502D02"/>
    <w:rsid w:val="005031BA"/>
    <w:rsid w:val="005044FA"/>
    <w:rsid w:val="00505535"/>
    <w:rsid w:val="00511924"/>
    <w:rsid w:val="00511A34"/>
    <w:rsid w:val="005131B7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3670"/>
    <w:rsid w:val="0053623E"/>
    <w:rsid w:val="005440BE"/>
    <w:rsid w:val="00552FB7"/>
    <w:rsid w:val="00553127"/>
    <w:rsid w:val="00553C2E"/>
    <w:rsid w:val="005556EF"/>
    <w:rsid w:val="00556766"/>
    <w:rsid w:val="0055710C"/>
    <w:rsid w:val="0056039C"/>
    <w:rsid w:val="00560CB0"/>
    <w:rsid w:val="00561932"/>
    <w:rsid w:val="00563A94"/>
    <w:rsid w:val="0056416D"/>
    <w:rsid w:val="00564538"/>
    <w:rsid w:val="00565391"/>
    <w:rsid w:val="00565A33"/>
    <w:rsid w:val="00566538"/>
    <w:rsid w:val="00566685"/>
    <w:rsid w:val="0056756E"/>
    <w:rsid w:val="00567714"/>
    <w:rsid w:val="005679BE"/>
    <w:rsid w:val="0057100C"/>
    <w:rsid w:val="0057125A"/>
    <w:rsid w:val="0057142E"/>
    <w:rsid w:val="00571AD8"/>
    <w:rsid w:val="00571D08"/>
    <w:rsid w:val="00572079"/>
    <w:rsid w:val="00572E0B"/>
    <w:rsid w:val="00575C52"/>
    <w:rsid w:val="00576340"/>
    <w:rsid w:val="00581744"/>
    <w:rsid w:val="005817AA"/>
    <w:rsid w:val="005822FC"/>
    <w:rsid w:val="00582D21"/>
    <w:rsid w:val="0058376E"/>
    <w:rsid w:val="005837C3"/>
    <w:rsid w:val="0058409C"/>
    <w:rsid w:val="005842B1"/>
    <w:rsid w:val="00584B3B"/>
    <w:rsid w:val="00585461"/>
    <w:rsid w:val="00585D00"/>
    <w:rsid w:val="00587A74"/>
    <w:rsid w:val="005902C8"/>
    <w:rsid w:val="005910DD"/>
    <w:rsid w:val="00593434"/>
    <w:rsid w:val="00594E87"/>
    <w:rsid w:val="00595652"/>
    <w:rsid w:val="00595D36"/>
    <w:rsid w:val="00595EFD"/>
    <w:rsid w:val="0059604E"/>
    <w:rsid w:val="0059666E"/>
    <w:rsid w:val="00596BD8"/>
    <w:rsid w:val="005A1533"/>
    <w:rsid w:val="005A15B8"/>
    <w:rsid w:val="005A2006"/>
    <w:rsid w:val="005A2830"/>
    <w:rsid w:val="005A29F3"/>
    <w:rsid w:val="005A3B07"/>
    <w:rsid w:val="005A444D"/>
    <w:rsid w:val="005A54B3"/>
    <w:rsid w:val="005A7F22"/>
    <w:rsid w:val="005B643A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D632A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F1766"/>
    <w:rsid w:val="005F23C2"/>
    <w:rsid w:val="005F4C01"/>
    <w:rsid w:val="005F6148"/>
    <w:rsid w:val="0060123B"/>
    <w:rsid w:val="0060219A"/>
    <w:rsid w:val="006029E3"/>
    <w:rsid w:val="00602A7D"/>
    <w:rsid w:val="00602DA0"/>
    <w:rsid w:val="0060634D"/>
    <w:rsid w:val="00606FA8"/>
    <w:rsid w:val="00607C25"/>
    <w:rsid w:val="006104DB"/>
    <w:rsid w:val="0061123B"/>
    <w:rsid w:val="006115CD"/>
    <w:rsid w:val="00611EEA"/>
    <w:rsid w:val="00613691"/>
    <w:rsid w:val="00614F35"/>
    <w:rsid w:val="00616386"/>
    <w:rsid w:val="00616A11"/>
    <w:rsid w:val="00617506"/>
    <w:rsid w:val="00620E06"/>
    <w:rsid w:val="0062252C"/>
    <w:rsid w:val="0062511B"/>
    <w:rsid w:val="00626781"/>
    <w:rsid w:val="00631731"/>
    <w:rsid w:val="00631AD4"/>
    <w:rsid w:val="00632169"/>
    <w:rsid w:val="0063353A"/>
    <w:rsid w:val="00634204"/>
    <w:rsid w:val="006351B1"/>
    <w:rsid w:val="00636147"/>
    <w:rsid w:val="006361D5"/>
    <w:rsid w:val="0064049B"/>
    <w:rsid w:val="00640E3E"/>
    <w:rsid w:val="006438FC"/>
    <w:rsid w:val="00645BFC"/>
    <w:rsid w:val="006467E8"/>
    <w:rsid w:val="00647267"/>
    <w:rsid w:val="006507C0"/>
    <w:rsid w:val="00650C72"/>
    <w:rsid w:val="0065106B"/>
    <w:rsid w:val="006552E6"/>
    <w:rsid w:val="00656CBF"/>
    <w:rsid w:val="00657D83"/>
    <w:rsid w:val="00661206"/>
    <w:rsid w:val="006614F7"/>
    <w:rsid w:val="00662759"/>
    <w:rsid w:val="00667D0A"/>
    <w:rsid w:val="00670C39"/>
    <w:rsid w:val="00672284"/>
    <w:rsid w:val="00672FBE"/>
    <w:rsid w:val="006743A9"/>
    <w:rsid w:val="0067609A"/>
    <w:rsid w:val="0067715A"/>
    <w:rsid w:val="0068224E"/>
    <w:rsid w:val="00685B31"/>
    <w:rsid w:val="00686062"/>
    <w:rsid w:val="00686AEC"/>
    <w:rsid w:val="00686BCF"/>
    <w:rsid w:val="00687EBF"/>
    <w:rsid w:val="00690640"/>
    <w:rsid w:val="00690BBA"/>
    <w:rsid w:val="006940A2"/>
    <w:rsid w:val="0069495E"/>
    <w:rsid w:val="00694B8C"/>
    <w:rsid w:val="00695D1D"/>
    <w:rsid w:val="006966E3"/>
    <w:rsid w:val="006A0888"/>
    <w:rsid w:val="006A5E90"/>
    <w:rsid w:val="006A61CD"/>
    <w:rsid w:val="006A762F"/>
    <w:rsid w:val="006B181E"/>
    <w:rsid w:val="006B5B2C"/>
    <w:rsid w:val="006B6E37"/>
    <w:rsid w:val="006C11F3"/>
    <w:rsid w:val="006C13B9"/>
    <w:rsid w:val="006C1FA2"/>
    <w:rsid w:val="006C5733"/>
    <w:rsid w:val="006C7B1B"/>
    <w:rsid w:val="006D00D1"/>
    <w:rsid w:val="006D0135"/>
    <w:rsid w:val="006D239E"/>
    <w:rsid w:val="006D3D8B"/>
    <w:rsid w:val="006D5478"/>
    <w:rsid w:val="006E0620"/>
    <w:rsid w:val="006E18B4"/>
    <w:rsid w:val="006E1A5C"/>
    <w:rsid w:val="006E2761"/>
    <w:rsid w:val="006E3C99"/>
    <w:rsid w:val="006E6890"/>
    <w:rsid w:val="006F1CAB"/>
    <w:rsid w:val="006F1EBD"/>
    <w:rsid w:val="006F2E75"/>
    <w:rsid w:val="006F40DB"/>
    <w:rsid w:val="006F4257"/>
    <w:rsid w:val="006F4E8A"/>
    <w:rsid w:val="006F7F0C"/>
    <w:rsid w:val="00700CB8"/>
    <w:rsid w:val="00701DDD"/>
    <w:rsid w:val="00707B9D"/>
    <w:rsid w:val="00707D09"/>
    <w:rsid w:val="0071010F"/>
    <w:rsid w:val="00710148"/>
    <w:rsid w:val="007117AF"/>
    <w:rsid w:val="007117E3"/>
    <w:rsid w:val="007136B0"/>
    <w:rsid w:val="00713ADD"/>
    <w:rsid w:val="00717919"/>
    <w:rsid w:val="00717E04"/>
    <w:rsid w:val="0072081A"/>
    <w:rsid w:val="0072091D"/>
    <w:rsid w:val="0072558F"/>
    <w:rsid w:val="00725776"/>
    <w:rsid w:val="007266FF"/>
    <w:rsid w:val="00730B25"/>
    <w:rsid w:val="007314ED"/>
    <w:rsid w:val="00732515"/>
    <w:rsid w:val="00733117"/>
    <w:rsid w:val="007336FD"/>
    <w:rsid w:val="00734DE6"/>
    <w:rsid w:val="007354DD"/>
    <w:rsid w:val="00736999"/>
    <w:rsid w:val="0074012B"/>
    <w:rsid w:val="00741222"/>
    <w:rsid w:val="00750108"/>
    <w:rsid w:val="007526F1"/>
    <w:rsid w:val="00753115"/>
    <w:rsid w:val="00753D69"/>
    <w:rsid w:val="0075489A"/>
    <w:rsid w:val="00754E94"/>
    <w:rsid w:val="0075580F"/>
    <w:rsid w:val="00757F92"/>
    <w:rsid w:val="00760E6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77E"/>
    <w:rsid w:val="00775220"/>
    <w:rsid w:val="00775C82"/>
    <w:rsid w:val="00775D2E"/>
    <w:rsid w:val="007766BF"/>
    <w:rsid w:val="007776FB"/>
    <w:rsid w:val="007778FC"/>
    <w:rsid w:val="00781F90"/>
    <w:rsid w:val="00782797"/>
    <w:rsid w:val="00784D42"/>
    <w:rsid w:val="0078607D"/>
    <w:rsid w:val="007868B8"/>
    <w:rsid w:val="00787075"/>
    <w:rsid w:val="00787870"/>
    <w:rsid w:val="007950FC"/>
    <w:rsid w:val="007974C6"/>
    <w:rsid w:val="007A03B3"/>
    <w:rsid w:val="007A4585"/>
    <w:rsid w:val="007A55C8"/>
    <w:rsid w:val="007A6474"/>
    <w:rsid w:val="007A664F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A8A"/>
    <w:rsid w:val="007C27BD"/>
    <w:rsid w:val="007C3AB4"/>
    <w:rsid w:val="007C48F0"/>
    <w:rsid w:val="007C4E36"/>
    <w:rsid w:val="007C5F3E"/>
    <w:rsid w:val="007C7C94"/>
    <w:rsid w:val="007D2036"/>
    <w:rsid w:val="007D4172"/>
    <w:rsid w:val="007D692D"/>
    <w:rsid w:val="007D743F"/>
    <w:rsid w:val="007E02C3"/>
    <w:rsid w:val="007E15A0"/>
    <w:rsid w:val="007E1D75"/>
    <w:rsid w:val="007E456C"/>
    <w:rsid w:val="007E4ADB"/>
    <w:rsid w:val="007E6527"/>
    <w:rsid w:val="007E7484"/>
    <w:rsid w:val="007F0074"/>
    <w:rsid w:val="007F0BCC"/>
    <w:rsid w:val="007F16FB"/>
    <w:rsid w:val="007F2931"/>
    <w:rsid w:val="007F76AC"/>
    <w:rsid w:val="008001F5"/>
    <w:rsid w:val="00801B3A"/>
    <w:rsid w:val="00803DF8"/>
    <w:rsid w:val="00804FEA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12A8"/>
    <w:rsid w:val="00821E5C"/>
    <w:rsid w:val="00823EAC"/>
    <w:rsid w:val="00825105"/>
    <w:rsid w:val="00826A90"/>
    <w:rsid w:val="00832467"/>
    <w:rsid w:val="0083257A"/>
    <w:rsid w:val="008343A8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84D"/>
    <w:rsid w:val="008513A7"/>
    <w:rsid w:val="008517FA"/>
    <w:rsid w:val="00852A74"/>
    <w:rsid w:val="008548E8"/>
    <w:rsid w:val="008551B7"/>
    <w:rsid w:val="008603DF"/>
    <w:rsid w:val="0086048B"/>
    <w:rsid w:val="00862015"/>
    <w:rsid w:val="0086227A"/>
    <w:rsid w:val="0086250B"/>
    <w:rsid w:val="00864D14"/>
    <w:rsid w:val="00867BAD"/>
    <w:rsid w:val="0087184C"/>
    <w:rsid w:val="00873938"/>
    <w:rsid w:val="00873C0C"/>
    <w:rsid w:val="00874729"/>
    <w:rsid w:val="00874DFB"/>
    <w:rsid w:val="008756D0"/>
    <w:rsid w:val="0088136B"/>
    <w:rsid w:val="00882405"/>
    <w:rsid w:val="008832BB"/>
    <w:rsid w:val="00886937"/>
    <w:rsid w:val="00887F4B"/>
    <w:rsid w:val="0089323D"/>
    <w:rsid w:val="0089343C"/>
    <w:rsid w:val="0089446C"/>
    <w:rsid w:val="00894C34"/>
    <w:rsid w:val="00895F4F"/>
    <w:rsid w:val="00897B98"/>
    <w:rsid w:val="008A0071"/>
    <w:rsid w:val="008A1A7A"/>
    <w:rsid w:val="008A2BD0"/>
    <w:rsid w:val="008A377A"/>
    <w:rsid w:val="008A4FD4"/>
    <w:rsid w:val="008A60E0"/>
    <w:rsid w:val="008A7E05"/>
    <w:rsid w:val="008B00CB"/>
    <w:rsid w:val="008B04FA"/>
    <w:rsid w:val="008B3B22"/>
    <w:rsid w:val="008B46F6"/>
    <w:rsid w:val="008B67E9"/>
    <w:rsid w:val="008B7306"/>
    <w:rsid w:val="008B7583"/>
    <w:rsid w:val="008C1441"/>
    <w:rsid w:val="008C3692"/>
    <w:rsid w:val="008C4378"/>
    <w:rsid w:val="008C5979"/>
    <w:rsid w:val="008C5E02"/>
    <w:rsid w:val="008C5F7E"/>
    <w:rsid w:val="008C799E"/>
    <w:rsid w:val="008D1523"/>
    <w:rsid w:val="008D1C5A"/>
    <w:rsid w:val="008D1CA7"/>
    <w:rsid w:val="008D512D"/>
    <w:rsid w:val="008D7261"/>
    <w:rsid w:val="008D77DA"/>
    <w:rsid w:val="008E0BAB"/>
    <w:rsid w:val="008E1F41"/>
    <w:rsid w:val="008E2D03"/>
    <w:rsid w:val="008E49AB"/>
    <w:rsid w:val="008F0D43"/>
    <w:rsid w:val="008F1FDE"/>
    <w:rsid w:val="008F3553"/>
    <w:rsid w:val="008F3606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14C54"/>
    <w:rsid w:val="00914FB4"/>
    <w:rsid w:val="00916A97"/>
    <w:rsid w:val="00920718"/>
    <w:rsid w:val="00921EBF"/>
    <w:rsid w:val="00922356"/>
    <w:rsid w:val="00923B26"/>
    <w:rsid w:val="009242B5"/>
    <w:rsid w:val="00925D37"/>
    <w:rsid w:val="00926D9A"/>
    <w:rsid w:val="0092720A"/>
    <w:rsid w:val="009360D5"/>
    <w:rsid w:val="00936BAD"/>
    <w:rsid w:val="00940636"/>
    <w:rsid w:val="00941DAF"/>
    <w:rsid w:val="00943357"/>
    <w:rsid w:val="009450A0"/>
    <w:rsid w:val="00946897"/>
    <w:rsid w:val="00953C37"/>
    <w:rsid w:val="00953D8D"/>
    <w:rsid w:val="00954DD6"/>
    <w:rsid w:val="00955078"/>
    <w:rsid w:val="009550D1"/>
    <w:rsid w:val="00962CC4"/>
    <w:rsid w:val="00964293"/>
    <w:rsid w:val="00965CDF"/>
    <w:rsid w:val="009664B8"/>
    <w:rsid w:val="009678CB"/>
    <w:rsid w:val="00967FCC"/>
    <w:rsid w:val="009702B3"/>
    <w:rsid w:val="00970F57"/>
    <w:rsid w:val="00971BA7"/>
    <w:rsid w:val="00973E7C"/>
    <w:rsid w:val="009743C1"/>
    <w:rsid w:val="00980818"/>
    <w:rsid w:val="009814AF"/>
    <w:rsid w:val="00982442"/>
    <w:rsid w:val="00983B1B"/>
    <w:rsid w:val="00983E43"/>
    <w:rsid w:val="00983E52"/>
    <w:rsid w:val="0099340F"/>
    <w:rsid w:val="009939A7"/>
    <w:rsid w:val="009944DA"/>
    <w:rsid w:val="009950DA"/>
    <w:rsid w:val="00995265"/>
    <w:rsid w:val="009953B4"/>
    <w:rsid w:val="009962F7"/>
    <w:rsid w:val="00997D89"/>
    <w:rsid w:val="009A0B13"/>
    <w:rsid w:val="009A3CA6"/>
    <w:rsid w:val="009B0115"/>
    <w:rsid w:val="009B0E15"/>
    <w:rsid w:val="009B2401"/>
    <w:rsid w:val="009B2A37"/>
    <w:rsid w:val="009B2B9B"/>
    <w:rsid w:val="009B3879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38E1"/>
    <w:rsid w:val="009D3B54"/>
    <w:rsid w:val="009D461D"/>
    <w:rsid w:val="009D5299"/>
    <w:rsid w:val="009D5519"/>
    <w:rsid w:val="009D5A0D"/>
    <w:rsid w:val="009D71BC"/>
    <w:rsid w:val="009D7BB3"/>
    <w:rsid w:val="009D7D0B"/>
    <w:rsid w:val="009E64B9"/>
    <w:rsid w:val="009E7C9A"/>
    <w:rsid w:val="009F0262"/>
    <w:rsid w:val="009F0781"/>
    <w:rsid w:val="009F35B8"/>
    <w:rsid w:val="009F3FB2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10A9A"/>
    <w:rsid w:val="00A1156A"/>
    <w:rsid w:val="00A116F3"/>
    <w:rsid w:val="00A120C7"/>
    <w:rsid w:val="00A13092"/>
    <w:rsid w:val="00A133A6"/>
    <w:rsid w:val="00A13BB4"/>
    <w:rsid w:val="00A13C94"/>
    <w:rsid w:val="00A2136C"/>
    <w:rsid w:val="00A237BE"/>
    <w:rsid w:val="00A25B44"/>
    <w:rsid w:val="00A26C3D"/>
    <w:rsid w:val="00A30EEC"/>
    <w:rsid w:val="00A31DA0"/>
    <w:rsid w:val="00A335CF"/>
    <w:rsid w:val="00A33AA2"/>
    <w:rsid w:val="00A33DEE"/>
    <w:rsid w:val="00A372E2"/>
    <w:rsid w:val="00A40A88"/>
    <w:rsid w:val="00A40CEE"/>
    <w:rsid w:val="00A40FF5"/>
    <w:rsid w:val="00A42C48"/>
    <w:rsid w:val="00A448C6"/>
    <w:rsid w:val="00A44C0C"/>
    <w:rsid w:val="00A46156"/>
    <w:rsid w:val="00A4663B"/>
    <w:rsid w:val="00A47A5D"/>
    <w:rsid w:val="00A51786"/>
    <w:rsid w:val="00A5206F"/>
    <w:rsid w:val="00A54AD2"/>
    <w:rsid w:val="00A55FFA"/>
    <w:rsid w:val="00A57214"/>
    <w:rsid w:val="00A57961"/>
    <w:rsid w:val="00A60870"/>
    <w:rsid w:val="00A6331E"/>
    <w:rsid w:val="00A63F59"/>
    <w:rsid w:val="00A65156"/>
    <w:rsid w:val="00A65364"/>
    <w:rsid w:val="00A70B0A"/>
    <w:rsid w:val="00A71B2A"/>
    <w:rsid w:val="00A74AD4"/>
    <w:rsid w:val="00A7541E"/>
    <w:rsid w:val="00A76284"/>
    <w:rsid w:val="00A767CD"/>
    <w:rsid w:val="00A80538"/>
    <w:rsid w:val="00A815D1"/>
    <w:rsid w:val="00A81A39"/>
    <w:rsid w:val="00A81E0D"/>
    <w:rsid w:val="00A8333B"/>
    <w:rsid w:val="00A83558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3C9D"/>
    <w:rsid w:val="00A9574B"/>
    <w:rsid w:val="00A9585D"/>
    <w:rsid w:val="00A97DB9"/>
    <w:rsid w:val="00AA1297"/>
    <w:rsid w:val="00AA1D18"/>
    <w:rsid w:val="00AA3F3C"/>
    <w:rsid w:val="00AA4C5E"/>
    <w:rsid w:val="00AA5D60"/>
    <w:rsid w:val="00AA6572"/>
    <w:rsid w:val="00AA6E54"/>
    <w:rsid w:val="00AA707D"/>
    <w:rsid w:val="00AA770A"/>
    <w:rsid w:val="00AB093A"/>
    <w:rsid w:val="00AB1AFB"/>
    <w:rsid w:val="00AB260C"/>
    <w:rsid w:val="00AB2C5D"/>
    <w:rsid w:val="00AB41D6"/>
    <w:rsid w:val="00AB47E5"/>
    <w:rsid w:val="00AB4D45"/>
    <w:rsid w:val="00AB50D0"/>
    <w:rsid w:val="00AB5316"/>
    <w:rsid w:val="00AB68E4"/>
    <w:rsid w:val="00AC18E1"/>
    <w:rsid w:val="00AC1923"/>
    <w:rsid w:val="00AC22C8"/>
    <w:rsid w:val="00AC29F0"/>
    <w:rsid w:val="00AC496B"/>
    <w:rsid w:val="00AC531A"/>
    <w:rsid w:val="00AC626B"/>
    <w:rsid w:val="00AC6ACD"/>
    <w:rsid w:val="00AC7C33"/>
    <w:rsid w:val="00AD02A2"/>
    <w:rsid w:val="00AD0578"/>
    <w:rsid w:val="00AD06C3"/>
    <w:rsid w:val="00AD129D"/>
    <w:rsid w:val="00AD657D"/>
    <w:rsid w:val="00AD7FF5"/>
    <w:rsid w:val="00AE120F"/>
    <w:rsid w:val="00AE4DAA"/>
    <w:rsid w:val="00AE5934"/>
    <w:rsid w:val="00AE5A33"/>
    <w:rsid w:val="00AE5AC3"/>
    <w:rsid w:val="00AE5D8A"/>
    <w:rsid w:val="00AE73DA"/>
    <w:rsid w:val="00AE779B"/>
    <w:rsid w:val="00AF1993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19A8"/>
    <w:rsid w:val="00B1339B"/>
    <w:rsid w:val="00B14E82"/>
    <w:rsid w:val="00B155DA"/>
    <w:rsid w:val="00B21723"/>
    <w:rsid w:val="00B23EEA"/>
    <w:rsid w:val="00B245E8"/>
    <w:rsid w:val="00B26F04"/>
    <w:rsid w:val="00B310A5"/>
    <w:rsid w:val="00B31A3F"/>
    <w:rsid w:val="00B3314B"/>
    <w:rsid w:val="00B332EA"/>
    <w:rsid w:val="00B34271"/>
    <w:rsid w:val="00B36E1B"/>
    <w:rsid w:val="00B4005D"/>
    <w:rsid w:val="00B40230"/>
    <w:rsid w:val="00B4087F"/>
    <w:rsid w:val="00B40AA5"/>
    <w:rsid w:val="00B410A6"/>
    <w:rsid w:val="00B41D21"/>
    <w:rsid w:val="00B42268"/>
    <w:rsid w:val="00B42775"/>
    <w:rsid w:val="00B43F6A"/>
    <w:rsid w:val="00B44294"/>
    <w:rsid w:val="00B4491A"/>
    <w:rsid w:val="00B44EE2"/>
    <w:rsid w:val="00B4528A"/>
    <w:rsid w:val="00B45CFD"/>
    <w:rsid w:val="00B47996"/>
    <w:rsid w:val="00B526B6"/>
    <w:rsid w:val="00B52E67"/>
    <w:rsid w:val="00B533DB"/>
    <w:rsid w:val="00B53FE5"/>
    <w:rsid w:val="00B54E37"/>
    <w:rsid w:val="00B55198"/>
    <w:rsid w:val="00B57B09"/>
    <w:rsid w:val="00B60B8E"/>
    <w:rsid w:val="00B60CD1"/>
    <w:rsid w:val="00B63851"/>
    <w:rsid w:val="00B65B8D"/>
    <w:rsid w:val="00B6795F"/>
    <w:rsid w:val="00B70A81"/>
    <w:rsid w:val="00B7253A"/>
    <w:rsid w:val="00B72890"/>
    <w:rsid w:val="00B7357B"/>
    <w:rsid w:val="00B74CD0"/>
    <w:rsid w:val="00B765A8"/>
    <w:rsid w:val="00B765AB"/>
    <w:rsid w:val="00B76A18"/>
    <w:rsid w:val="00B808C0"/>
    <w:rsid w:val="00B81145"/>
    <w:rsid w:val="00B813A0"/>
    <w:rsid w:val="00B81662"/>
    <w:rsid w:val="00B82B2A"/>
    <w:rsid w:val="00B840B7"/>
    <w:rsid w:val="00B84C6F"/>
    <w:rsid w:val="00B84CFC"/>
    <w:rsid w:val="00B84E52"/>
    <w:rsid w:val="00B86B72"/>
    <w:rsid w:val="00B91D86"/>
    <w:rsid w:val="00B94AE3"/>
    <w:rsid w:val="00B94DA7"/>
    <w:rsid w:val="00BA1298"/>
    <w:rsid w:val="00BA1BFA"/>
    <w:rsid w:val="00BA49BA"/>
    <w:rsid w:val="00BA7A60"/>
    <w:rsid w:val="00BB0598"/>
    <w:rsid w:val="00BB1E1B"/>
    <w:rsid w:val="00BB29AC"/>
    <w:rsid w:val="00BB3E2F"/>
    <w:rsid w:val="00BB6E97"/>
    <w:rsid w:val="00BB7562"/>
    <w:rsid w:val="00BB7C53"/>
    <w:rsid w:val="00BC5EB6"/>
    <w:rsid w:val="00BC7561"/>
    <w:rsid w:val="00BD079D"/>
    <w:rsid w:val="00BD0D44"/>
    <w:rsid w:val="00BD5F65"/>
    <w:rsid w:val="00BD72F0"/>
    <w:rsid w:val="00BE08A1"/>
    <w:rsid w:val="00BE1640"/>
    <w:rsid w:val="00BE185A"/>
    <w:rsid w:val="00BE1AE6"/>
    <w:rsid w:val="00BE25DC"/>
    <w:rsid w:val="00BE2903"/>
    <w:rsid w:val="00BE48C5"/>
    <w:rsid w:val="00BE4F7D"/>
    <w:rsid w:val="00BE5E15"/>
    <w:rsid w:val="00BE71A0"/>
    <w:rsid w:val="00BF008F"/>
    <w:rsid w:val="00BF1A47"/>
    <w:rsid w:val="00BF2876"/>
    <w:rsid w:val="00BF2FEA"/>
    <w:rsid w:val="00BF3D01"/>
    <w:rsid w:val="00BF42C7"/>
    <w:rsid w:val="00BF4D6B"/>
    <w:rsid w:val="00BF78EF"/>
    <w:rsid w:val="00C0175D"/>
    <w:rsid w:val="00C05B34"/>
    <w:rsid w:val="00C0778E"/>
    <w:rsid w:val="00C078CD"/>
    <w:rsid w:val="00C13C5A"/>
    <w:rsid w:val="00C15ECA"/>
    <w:rsid w:val="00C15ED9"/>
    <w:rsid w:val="00C166D2"/>
    <w:rsid w:val="00C169C1"/>
    <w:rsid w:val="00C17DDA"/>
    <w:rsid w:val="00C17E9F"/>
    <w:rsid w:val="00C21817"/>
    <w:rsid w:val="00C22BF5"/>
    <w:rsid w:val="00C2467C"/>
    <w:rsid w:val="00C25A39"/>
    <w:rsid w:val="00C25F5F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08CE"/>
    <w:rsid w:val="00C42671"/>
    <w:rsid w:val="00C501E2"/>
    <w:rsid w:val="00C53BD3"/>
    <w:rsid w:val="00C5438B"/>
    <w:rsid w:val="00C555D5"/>
    <w:rsid w:val="00C56DD8"/>
    <w:rsid w:val="00C57328"/>
    <w:rsid w:val="00C579F7"/>
    <w:rsid w:val="00C60684"/>
    <w:rsid w:val="00C61B20"/>
    <w:rsid w:val="00C61E61"/>
    <w:rsid w:val="00C64B8D"/>
    <w:rsid w:val="00C76629"/>
    <w:rsid w:val="00C76CD7"/>
    <w:rsid w:val="00C80183"/>
    <w:rsid w:val="00C80D0A"/>
    <w:rsid w:val="00C81F36"/>
    <w:rsid w:val="00C82211"/>
    <w:rsid w:val="00C831B1"/>
    <w:rsid w:val="00C843C9"/>
    <w:rsid w:val="00C85735"/>
    <w:rsid w:val="00C86810"/>
    <w:rsid w:val="00C87205"/>
    <w:rsid w:val="00C902A3"/>
    <w:rsid w:val="00C911B3"/>
    <w:rsid w:val="00C91524"/>
    <w:rsid w:val="00C9177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18C8"/>
    <w:rsid w:val="00CA297F"/>
    <w:rsid w:val="00CA30D2"/>
    <w:rsid w:val="00CA4CED"/>
    <w:rsid w:val="00CA68F5"/>
    <w:rsid w:val="00CA7A11"/>
    <w:rsid w:val="00CB011C"/>
    <w:rsid w:val="00CB06CA"/>
    <w:rsid w:val="00CB0E77"/>
    <w:rsid w:val="00CB117C"/>
    <w:rsid w:val="00CB1A81"/>
    <w:rsid w:val="00CB3924"/>
    <w:rsid w:val="00CB48BD"/>
    <w:rsid w:val="00CB4A22"/>
    <w:rsid w:val="00CB7BC9"/>
    <w:rsid w:val="00CC0200"/>
    <w:rsid w:val="00CC3D0C"/>
    <w:rsid w:val="00CC3D69"/>
    <w:rsid w:val="00CC6783"/>
    <w:rsid w:val="00CC7027"/>
    <w:rsid w:val="00CD0181"/>
    <w:rsid w:val="00CD4B0F"/>
    <w:rsid w:val="00CD7DC9"/>
    <w:rsid w:val="00CE07F9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6DD"/>
    <w:rsid w:val="00CF6DC4"/>
    <w:rsid w:val="00D01367"/>
    <w:rsid w:val="00D03A17"/>
    <w:rsid w:val="00D04F79"/>
    <w:rsid w:val="00D124E4"/>
    <w:rsid w:val="00D12C82"/>
    <w:rsid w:val="00D1450B"/>
    <w:rsid w:val="00D155A7"/>
    <w:rsid w:val="00D15620"/>
    <w:rsid w:val="00D17FFD"/>
    <w:rsid w:val="00D2288A"/>
    <w:rsid w:val="00D22F07"/>
    <w:rsid w:val="00D255FC"/>
    <w:rsid w:val="00D261FA"/>
    <w:rsid w:val="00D265B6"/>
    <w:rsid w:val="00D268A4"/>
    <w:rsid w:val="00D26FF9"/>
    <w:rsid w:val="00D270D8"/>
    <w:rsid w:val="00D273F2"/>
    <w:rsid w:val="00D3003B"/>
    <w:rsid w:val="00D3040F"/>
    <w:rsid w:val="00D30C42"/>
    <w:rsid w:val="00D32073"/>
    <w:rsid w:val="00D3271E"/>
    <w:rsid w:val="00D3582B"/>
    <w:rsid w:val="00D36631"/>
    <w:rsid w:val="00D37598"/>
    <w:rsid w:val="00D403CB"/>
    <w:rsid w:val="00D408B8"/>
    <w:rsid w:val="00D43789"/>
    <w:rsid w:val="00D4721A"/>
    <w:rsid w:val="00D47E08"/>
    <w:rsid w:val="00D5015D"/>
    <w:rsid w:val="00D513E2"/>
    <w:rsid w:val="00D521CB"/>
    <w:rsid w:val="00D5240A"/>
    <w:rsid w:val="00D527BB"/>
    <w:rsid w:val="00D54506"/>
    <w:rsid w:val="00D55C47"/>
    <w:rsid w:val="00D578F4"/>
    <w:rsid w:val="00D60638"/>
    <w:rsid w:val="00D63835"/>
    <w:rsid w:val="00D64BE0"/>
    <w:rsid w:val="00D660FF"/>
    <w:rsid w:val="00D7097D"/>
    <w:rsid w:val="00D71EC4"/>
    <w:rsid w:val="00D727D1"/>
    <w:rsid w:val="00D736CA"/>
    <w:rsid w:val="00D73FA7"/>
    <w:rsid w:val="00D741AC"/>
    <w:rsid w:val="00D7450A"/>
    <w:rsid w:val="00D75723"/>
    <w:rsid w:val="00D772F1"/>
    <w:rsid w:val="00D807CD"/>
    <w:rsid w:val="00D835CE"/>
    <w:rsid w:val="00D848F7"/>
    <w:rsid w:val="00D864AF"/>
    <w:rsid w:val="00D87178"/>
    <w:rsid w:val="00D87BC9"/>
    <w:rsid w:val="00D9079D"/>
    <w:rsid w:val="00D91B6B"/>
    <w:rsid w:val="00D91B94"/>
    <w:rsid w:val="00D9264D"/>
    <w:rsid w:val="00D926FD"/>
    <w:rsid w:val="00D92818"/>
    <w:rsid w:val="00D93635"/>
    <w:rsid w:val="00D945DD"/>
    <w:rsid w:val="00D946A8"/>
    <w:rsid w:val="00D94BE9"/>
    <w:rsid w:val="00D951E1"/>
    <w:rsid w:val="00D95355"/>
    <w:rsid w:val="00D95D8A"/>
    <w:rsid w:val="00D97B0E"/>
    <w:rsid w:val="00DA069A"/>
    <w:rsid w:val="00DA0A44"/>
    <w:rsid w:val="00DA0DC9"/>
    <w:rsid w:val="00DA13E1"/>
    <w:rsid w:val="00DA461C"/>
    <w:rsid w:val="00DA57AD"/>
    <w:rsid w:val="00DB07DC"/>
    <w:rsid w:val="00DB2617"/>
    <w:rsid w:val="00DB29FB"/>
    <w:rsid w:val="00DB4D0A"/>
    <w:rsid w:val="00DB5D95"/>
    <w:rsid w:val="00DC317E"/>
    <w:rsid w:val="00DC40C8"/>
    <w:rsid w:val="00DC58A5"/>
    <w:rsid w:val="00DC5E44"/>
    <w:rsid w:val="00DC6CBB"/>
    <w:rsid w:val="00DD0063"/>
    <w:rsid w:val="00DD0E89"/>
    <w:rsid w:val="00DD1C8A"/>
    <w:rsid w:val="00DD2A4D"/>
    <w:rsid w:val="00DD2CCD"/>
    <w:rsid w:val="00DD3AA3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7AE4"/>
    <w:rsid w:val="00DF7D0B"/>
    <w:rsid w:val="00E000D1"/>
    <w:rsid w:val="00E0098F"/>
    <w:rsid w:val="00E0099E"/>
    <w:rsid w:val="00E00C34"/>
    <w:rsid w:val="00E07355"/>
    <w:rsid w:val="00E07E99"/>
    <w:rsid w:val="00E10D8C"/>
    <w:rsid w:val="00E10E56"/>
    <w:rsid w:val="00E11F57"/>
    <w:rsid w:val="00E15A14"/>
    <w:rsid w:val="00E16B67"/>
    <w:rsid w:val="00E173D1"/>
    <w:rsid w:val="00E17501"/>
    <w:rsid w:val="00E17C4F"/>
    <w:rsid w:val="00E218EE"/>
    <w:rsid w:val="00E24744"/>
    <w:rsid w:val="00E25E4F"/>
    <w:rsid w:val="00E25F16"/>
    <w:rsid w:val="00E26581"/>
    <w:rsid w:val="00E27486"/>
    <w:rsid w:val="00E30260"/>
    <w:rsid w:val="00E3091B"/>
    <w:rsid w:val="00E31EEC"/>
    <w:rsid w:val="00E32178"/>
    <w:rsid w:val="00E32348"/>
    <w:rsid w:val="00E32666"/>
    <w:rsid w:val="00E34AE0"/>
    <w:rsid w:val="00E350D0"/>
    <w:rsid w:val="00E3760A"/>
    <w:rsid w:val="00E37756"/>
    <w:rsid w:val="00E37BD4"/>
    <w:rsid w:val="00E42DE3"/>
    <w:rsid w:val="00E475B0"/>
    <w:rsid w:val="00E47BC2"/>
    <w:rsid w:val="00E53899"/>
    <w:rsid w:val="00E556C9"/>
    <w:rsid w:val="00E566E4"/>
    <w:rsid w:val="00E56AD2"/>
    <w:rsid w:val="00E60085"/>
    <w:rsid w:val="00E60749"/>
    <w:rsid w:val="00E608D6"/>
    <w:rsid w:val="00E61566"/>
    <w:rsid w:val="00E65387"/>
    <w:rsid w:val="00E66149"/>
    <w:rsid w:val="00E67147"/>
    <w:rsid w:val="00E730D6"/>
    <w:rsid w:val="00E745D0"/>
    <w:rsid w:val="00E755BF"/>
    <w:rsid w:val="00E807F9"/>
    <w:rsid w:val="00E8160A"/>
    <w:rsid w:val="00E82147"/>
    <w:rsid w:val="00E826B2"/>
    <w:rsid w:val="00E82891"/>
    <w:rsid w:val="00E835FA"/>
    <w:rsid w:val="00E86DD9"/>
    <w:rsid w:val="00E9088E"/>
    <w:rsid w:val="00E9257B"/>
    <w:rsid w:val="00E929D2"/>
    <w:rsid w:val="00E92D10"/>
    <w:rsid w:val="00E9344E"/>
    <w:rsid w:val="00E9453C"/>
    <w:rsid w:val="00E95AF6"/>
    <w:rsid w:val="00EA12B2"/>
    <w:rsid w:val="00EA3561"/>
    <w:rsid w:val="00EA3C97"/>
    <w:rsid w:val="00EA5187"/>
    <w:rsid w:val="00EA5BF8"/>
    <w:rsid w:val="00EA6007"/>
    <w:rsid w:val="00EA6EEE"/>
    <w:rsid w:val="00EA7411"/>
    <w:rsid w:val="00EB0039"/>
    <w:rsid w:val="00EB0333"/>
    <w:rsid w:val="00EB1EA5"/>
    <w:rsid w:val="00EB4B9A"/>
    <w:rsid w:val="00EB6670"/>
    <w:rsid w:val="00EC0C6B"/>
    <w:rsid w:val="00EC1A89"/>
    <w:rsid w:val="00EC1FE8"/>
    <w:rsid w:val="00EC258E"/>
    <w:rsid w:val="00EC313E"/>
    <w:rsid w:val="00ED15FE"/>
    <w:rsid w:val="00ED22FD"/>
    <w:rsid w:val="00ED46C9"/>
    <w:rsid w:val="00ED4926"/>
    <w:rsid w:val="00ED58F0"/>
    <w:rsid w:val="00ED59CE"/>
    <w:rsid w:val="00ED773B"/>
    <w:rsid w:val="00EE0C6F"/>
    <w:rsid w:val="00EE36E9"/>
    <w:rsid w:val="00EE387A"/>
    <w:rsid w:val="00EE4C13"/>
    <w:rsid w:val="00EE534B"/>
    <w:rsid w:val="00EE67E3"/>
    <w:rsid w:val="00EE6FC1"/>
    <w:rsid w:val="00EE7D62"/>
    <w:rsid w:val="00EF02A2"/>
    <w:rsid w:val="00EF1E44"/>
    <w:rsid w:val="00EF29E1"/>
    <w:rsid w:val="00EF356C"/>
    <w:rsid w:val="00F01A86"/>
    <w:rsid w:val="00F027A9"/>
    <w:rsid w:val="00F02EEE"/>
    <w:rsid w:val="00F033A4"/>
    <w:rsid w:val="00F037FD"/>
    <w:rsid w:val="00F03BE7"/>
    <w:rsid w:val="00F04050"/>
    <w:rsid w:val="00F04434"/>
    <w:rsid w:val="00F04F7C"/>
    <w:rsid w:val="00F0715F"/>
    <w:rsid w:val="00F07CCB"/>
    <w:rsid w:val="00F10546"/>
    <w:rsid w:val="00F11BCA"/>
    <w:rsid w:val="00F12D04"/>
    <w:rsid w:val="00F156CA"/>
    <w:rsid w:val="00F1705C"/>
    <w:rsid w:val="00F211E1"/>
    <w:rsid w:val="00F21CB1"/>
    <w:rsid w:val="00F227B2"/>
    <w:rsid w:val="00F229B7"/>
    <w:rsid w:val="00F248AB"/>
    <w:rsid w:val="00F2559E"/>
    <w:rsid w:val="00F2630C"/>
    <w:rsid w:val="00F26DC1"/>
    <w:rsid w:val="00F32BE9"/>
    <w:rsid w:val="00F34103"/>
    <w:rsid w:val="00F3480D"/>
    <w:rsid w:val="00F355A5"/>
    <w:rsid w:val="00F41A96"/>
    <w:rsid w:val="00F421DE"/>
    <w:rsid w:val="00F479FE"/>
    <w:rsid w:val="00F523FE"/>
    <w:rsid w:val="00F571D5"/>
    <w:rsid w:val="00F57569"/>
    <w:rsid w:val="00F60709"/>
    <w:rsid w:val="00F60721"/>
    <w:rsid w:val="00F63E0E"/>
    <w:rsid w:val="00F70614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4C68"/>
    <w:rsid w:val="00F86D2A"/>
    <w:rsid w:val="00F906FB"/>
    <w:rsid w:val="00F90AF7"/>
    <w:rsid w:val="00F90B98"/>
    <w:rsid w:val="00F90BC1"/>
    <w:rsid w:val="00F918FA"/>
    <w:rsid w:val="00F94388"/>
    <w:rsid w:val="00F962E4"/>
    <w:rsid w:val="00F96857"/>
    <w:rsid w:val="00F9794D"/>
    <w:rsid w:val="00FA001D"/>
    <w:rsid w:val="00FA1CF6"/>
    <w:rsid w:val="00FA30E0"/>
    <w:rsid w:val="00FA32F8"/>
    <w:rsid w:val="00FA40AC"/>
    <w:rsid w:val="00FA569F"/>
    <w:rsid w:val="00FB2B5B"/>
    <w:rsid w:val="00FB4C22"/>
    <w:rsid w:val="00FB5415"/>
    <w:rsid w:val="00FB6063"/>
    <w:rsid w:val="00FB702D"/>
    <w:rsid w:val="00FC3797"/>
    <w:rsid w:val="00FC4373"/>
    <w:rsid w:val="00FC535F"/>
    <w:rsid w:val="00FC6B03"/>
    <w:rsid w:val="00FD3846"/>
    <w:rsid w:val="00FD5BCE"/>
    <w:rsid w:val="00FD5E94"/>
    <w:rsid w:val="00FD6812"/>
    <w:rsid w:val="00FE1113"/>
    <w:rsid w:val="00FE1C0E"/>
    <w:rsid w:val="00FE36AF"/>
    <w:rsid w:val="00FE5F16"/>
    <w:rsid w:val="00FE6568"/>
    <w:rsid w:val="00FE7509"/>
    <w:rsid w:val="00FF0CC2"/>
    <w:rsid w:val="00FF0E5B"/>
    <w:rsid w:val="00FF29DC"/>
    <w:rsid w:val="00FF2A86"/>
    <w:rsid w:val="00FF3BF3"/>
    <w:rsid w:val="00FF5692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qFormat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qFormat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8D7261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8D7261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paragraph" w:customStyle="1" w:styleId="FrameContents">
    <w:name w:val="Frame Contents"/>
    <w:basedOn w:val="Normale"/>
    <w:qFormat/>
    <w:rsid w:val="00410F0A"/>
    <w:pPr>
      <w:suppressAutoHyphens/>
      <w:spacing w:line="25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7</cp:revision>
  <cp:lastPrinted>2024-10-01T10:14:00Z</cp:lastPrinted>
  <dcterms:created xsi:type="dcterms:W3CDTF">2024-09-30T07:44:00Z</dcterms:created>
  <dcterms:modified xsi:type="dcterms:W3CDTF">2024-10-01T10:39:00Z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